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F2D" w:rsidRDefault="00957F2D" w:rsidP="00957F2D">
      <w:pPr>
        <w:spacing w:after="0"/>
        <w:rPr>
          <w:rFonts w:ascii="Times New Roman" w:hAnsi="Times New Roman" w:cs="Times New Roman"/>
          <w:sz w:val="28"/>
          <w:szCs w:val="28"/>
        </w:rPr>
        <w:sectPr w:rsidR="00957F2D" w:rsidSect="00957F2D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04713" cy="9229725"/>
            <wp:effectExtent l="19050" t="0" r="8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713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09" w:rsidRPr="00275B2B" w:rsidRDefault="00DC2394" w:rsidP="00957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lastRenderedPageBreak/>
        <w:t xml:space="preserve">психолог, учителя предметники) в соответствии с должностными обязанностями квалификационных характеристик должностей работников образования. </w:t>
      </w:r>
    </w:p>
    <w:p w:rsidR="00161109" w:rsidRPr="00275B2B" w:rsidRDefault="00DC239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Координирующую роль выполняет классный руководитель, который в соответствии со своими функциями и задачами:</w:t>
      </w:r>
    </w:p>
    <w:p w:rsidR="00161109" w:rsidRPr="00275B2B" w:rsidRDefault="00DC239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взаимодействует с педагогическим</w:t>
      </w:r>
      <w:r w:rsidR="00161109" w:rsidRPr="00275B2B">
        <w:rPr>
          <w:rFonts w:ascii="Times New Roman" w:hAnsi="Times New Roman" w:cs="Times New Roman"/>
          <w:sz w:val="28"/>
          <w:szCs w:val="28"/>
        </w:rPr>
        <w:t>и работниками, администрацией МАОУ «Володар</w:t>
      </w:r>
      <w:r w:rsidRPr="00275B2B">
        <w:rPr>
          <w:rFonts w:ascii="Times New Roman" w:hAnsi="Times New Roman" w:cs="Times New Roman"/>
          <w:sz w:val="28"/>
          <w:szCs w:val="28"/>
        </w:rPr>
        <w:t>ская СОШ», педагогами учреждений дополнительного образования;</w:t>
      </w:r>
    </w:p>
    <w:p w:rsidR="007547F5" w:rsidRPr="00275B2B" w:rsidRDefault="00DC239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- 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  <w:proofErr w:type="gramEnd"/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- 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организует социально значимую, творческую деятельность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75B2B">
        <w:rPr>
          <w:rFonts w:ascii="Times New Roman" w:hAnsi="Times New Roman" w:cs="Times New Roman"/>
          <w:sz w:val="28"/>
          <w:szCs w:val="28"/>
        </w:rPr>
        <w:t>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ведёт учёт посещаемости занятий внеурочной деятельности. 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Преимущества данной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 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Внеурочная деятельность как составная часть основной образовательной программы школы является образовательной деятельностью, осуществляемой в формах, отличных от классно-урочной системы обучения.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  <w:r w:rsidRPr="00275B2B">
        <w:rPr>
          <w:rFonts w:ascii="Times New Roman" w:hAnsi="Times New Roman" w:cs="Times New Roman"/>
          <w:b/>
          <w:sz w:val="28"/>
          <w:szCs w:val="28"/>
        </w:rPr>
        <w:t>Целью внеурочной деятельности</w:t>
      </w:r>
      <w:r w:rsidRPr="00275B2B">
        <w:rPr>
          <w:rFonts w:ascii="Times New Roman" w:hAnsi="Times New Roman" w:cs="Times New Roman"/>
          <w:sz w:val="28"/>
          <w:szCs w:val="28"/>
        </w:rPr>
        <w:t xml:space="preserve"> является создание условий для проявления и развития обучающимися своих интересов на основе свободного выбора, для проявления самостоятельности и инициативы, ответственности, постижения духовно-нравственных ценностей и культурных традиций, содействие в обеспечении достижения ожидаемых результатов обучающихся школы в соответствии с основной образовательной программой начального общего образования.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  <w:r w:rsidRPr="00275B2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создание условий для наиболее полного удовлетворения потребностей и интересов обучающихся;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формирование системы знаний, умений, навыков в избранном направлений деятельности; 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- развитие опыта творческой деятельности, творческих способностей;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создание условий для реализации приобретенных знаний, умений и навыков;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lastRenderedPageBreak/>
        <w:t xml:space="preserve"> - формирование культуры общения учащихся, осознания ими необходимости позитивного общения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75B2B">
        <w:rPr>
          <w:rFonts w:ascii="Times New Roman" w:hAnsi="Times New Roman" w:cs="Times New Roman"/>
          <w:sz w:val="28"/>
          <w:szCs w:val="28"/>
        </w:rPr>
        <w:t xml:space="preserve"> взрослыми и сверстниками;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воспитание у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75B2B">
        <w:rPr>
          <w:rFonts w:ascii="Times New Roman" w:hAnsi="Times New Roman" w:cs="Times New Roman"/>
          <w:sz w:val="28"/>
          <w:szCs w:val="28"/>
        </w:rPr>
        <w:t xml:space="preserve"> гражданственности, уважения к правам и свободам человека, любви к Родине, природе, семье. 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  При планировании организации внеурочной деятельности учитываются следующие </w:t>
      </w:r>
      <w:r w:rsidRPr="00275B2B">
        <w:rPr>
          <w:rFonts w:ascii="Times New Roman" w:hAnsi="Times New Roman" w:cs="Times New Roman"/>
          <w:b/>
          <w:sz w:val="28"/>
          <w:szCs w:val="28"/>
        </w:rPr>
        <w:t>принципы:</w:t>
      </w: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- свободный выбор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275B2B">
        <w:rPr>
          <w:rFonts w:ascii="Times New Roman" w:hAnsi="Times New Roman" w:cs="Times New Roman"/>
          <w:sz w:val="28"/>
          <w:szCs w:val="28"/>
        </w:rPr>
        <w:t xml:space="preserve"> видов и сфер деятельности;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ориентация на личностные интересы, потребности, способности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275B2B">
        <w:rPr>
          <w:rFonts w:ascii="Times New Roman" w:hAnsi="Times New Roman" w:cs="Times New Roman"/>
          <w:sz w:val="28"/>
          <w:szCs w:val="28"/>
        </w:rPr>
        <w:t>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возможность свободного самоопределения и самореализации;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единство обучения, воспитания, развития;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275B2B">
        <w:rPr>
          <w:rFonts w:ascii="Times New Roman" w:hAnsi="Times New Roman" w:cs="Times New Roman"/>
          <w:sz w:val="28"/>
          <w:szCs w:val="28"/>
        </w:rPr>
        <w:t>практико-деятельностная</w:t>
      </w:r>
      <w:proofErr w:type="spellEnd"/>
      <w:r w:rsidRPr="00275B2B">
        <w:rPr>
          <w:rFonts w:ascii="Times New Roman" w:hAnsi="Times New Roman" w:cs="Times New Roman"/>
          <w:sz w:val="28"/>
          <w:szCs w:val="28"/>
        </w:rPr>
        <w:t xml:space="preserve"> основа образовательного процесса. 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5B2B">
        <w:rPr>
          <w:rFonts w:ascii="Times New Roman" w:hAnsi="Times New Roman" w:cs="Times New Roman"/>
          <w:b/>
          <w:sz w:val="28"/>
          <w:szCs w:val="28"/>
        </w:rPr>
        <w:t>Кадровые и материально-технические условия для реализации внеурочной деятельности в МАОУ «Володарская СОШ»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Педагогические работники МАОУ «Володарская СОШ» имеют базовое педагогическое образование, соответствующее профилю преподаваемых дисциплин, систематически занимаются научно-методической деятельностью. 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Материально-технические условия образовательного учреждения обеспечивают организацию всех видов деятельности младших школьников в соответствии с санитарно-эпидемиологическими и противопожарными нормами и правилами. </w:t>
      </w:r>
    </w:p>
    <w:p w:rsidR="007725B4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В школе оборудованы: кабинет информатики, учебные кабинеты оснащены интерактивными досками и проекторами; все кабинеты подключены к школьной локальной сети и имеют выход в Интернет; разработан собственный сайт; функционируют два  спортивных зала, обновлён и пополнен библиотечный фонд, обновлено и пополнено программно-информационное обеспечение.</w:t>
      </w:r>
    </w:p>
    <w:p w:rsidR="00161109" w:rsidRPr="00275B2B" w:rsidRDefault="00161109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Созданы дополнительные условия для укрепления здоровья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обучающих</w:t>
      </w:r>
      <w:r w:rsidR="007725B4" w:rsidRPr="00275B2B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7725B4" w:rsidRPr="00275B2B">
        <w:rPr>
          <w:rFonts w:ascii="Times New Roman" w:hAnsi="Times New Roman" w:cs="Times New Roman"/>
          <w:sz w:val="28"/>
          <w:szCs w:val="28"/>
        </w:rPr>
        <w:t xml:space="preserve">: кабинет психолога, </w:t>
      </w:r>
      <w:r w:rsidRPr="00275B2B">
        <w:rPr>
          <w:rFonts w:ascii="Times New Roman" w:hAnsi="Times New Roman" w:cs="Times New Roman"/>
          <w:sz w:val="28"/>
          <w:szCs w:val="28"/>
        </w:rPr>
        <w:t xml:space="preserve"> комна</w:t>
      </w:r>
      <w:r w:rsidR="007725B4" w:rsidRPr="00275B2B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7725B4" w:rsidRPr="00275B2B">
        <w:rPr>
          <w:rFonts w:ascii="Times New Roman" w:hAnsi="Times New Roman" w:cs="Times New Roman"/>
          <w:sz w:val="28"/>
          <w:szCs w:val="28"/>
        </w:rPr>
        <w:t>психоэмоциональной</w:t>
      </w:r>
      <w:proofErr w:type="spellEnd"/>
      <w:r w:rsidR="007725B4" w:rsidRPr="00275B2B">
        <w:rPr>
          <w:rFonts w:ascii="Times New Roman" w:hAnsi="Times New Roman" w:cs="Times New Roman"/>
          <w:sz w:val="28"/>
          <w:szCs w:val="28"/>
        </w:rPr>
        <w:t xml:space="preserve"> разгрузки, медкабинет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5B2B">
        <w:rPr>
          <w:rFonts w:ascii="Times New Roman" w:hAnsi="Times New Roman" w:cs="Times New Roman"/>
          <w:b/>
          <w:sz w:val="28"/>
          <w:szCs w:val="28"/>
        </w:rPr>
        <w:t>Методическое обеспечение реализации внеурочной деятельности.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Использование современных информационных и коммуникационных технологий позволяет внедрять разнообразные формы организации внеурочной деятельности. Имеется учебно-методическое и информационное обеспечение реализации внеурочной деятельности. Разработаны положения о рабочей программе по внеурочной деятельности. Все рабочие программы </w:t>
      </w:r>
      <w:r w:rsidRPr="00275B2B">
        <w:rPr>
          <w:rFonts w:ascii="Times New Roman" w:hAnsi="Times New Roman" w:cs="Times New Roman"/>
          <w:sz w:val="28"/>
          <w:szCs w:val="28"/>
        </w:rPr>
        <w:lastRenderedPageBreak/>
        <w:t>внеурочной деятельности строго ориентированы на достижение результатов освоения основной образовательной программы.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Содержание рабочей программы, формы и методы ее реализации определяются, исходя из образовательно-воспитательных задач, психолого-педагогической целесообразности, санитарно-гигиенических норм, материально-технических условий.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 обеспечивает учет индивидуальных особенностей и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потребностей</w:t>
      </w:r>
      <w:proofErr w:type="gramEnd"/>
      <w:r w:rsidRPr="00275B2B">
        <w:rPr>
          <w:rFonts w:ascii="Times New Roman" w:hAnsi="Times New Roman" w:cs="Times New Roman"/>
          <w:sz w:val="28"/>
          <w:szCs w:val="28"/>
        </w:rPr>
        <w:t xml:space="preserve"> обучающихся через организацию внеурочной деятельности.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 xml:space="preserve">Внеурочная деятельность организуется по направлениям развития личности (спортивно-оздоровительное, духовно-нравственное, социальное, </w:t>
      </w:r>
      <w:proofErr w:type="spellStart"/>
      <w:r w:rsidRPr="00275B2B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275B2B">
        <w:rPr>
          <w:rFonts w:ascii="Times New Roman" w:hAnsi="Times New Roman" w:cs="Times New Roman"/>
          <w:sz w:val="28"/>
          <w:szCs w:val="28"/>
        </w:rPr>
        <w:t xml:space="preserve">, общекультурное)  в таких формах как вокальная студия, сетевые сообщества, школьный спортивный клуб и секции, конференции, олимпиады, военно-патриотическое объединение, экскурсии, соревнования, поисковые и научные исследования, общественно полезные практики и другие формы на добровольной основе в соответствии с выбором участников образовательных отношений.  </w:t>
      </w:r>
      <w:proofErr w:type="gramEnd"/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Внеурочная деятельность организуется по следующим </w:t>
      </w:r>
      <w:r w:rsidRPr="00275B2B">
        <w:rPr>
          <w:rFonts w:ascii="Times New Roman" w:hAnsi="Times New Roman" w:cs="Times New Roman"/>
          <w:b/>
          <w:sz w:val="28"/>
          <w:szCs w:val="28"/>
        </w:rPr>
        <w:t>направлениям: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  <w:r w:rsidRPr="00275B2B">
        <w:rPr>
          <w:rFonts w:ascii="Times New Roman" w:hAnsi="Times New Roman" w:cs="Times New Roman"/>
          <w:b/>
          <w:sz w:val="28"/>
          <w:szCs w:val="28"/>
        </w:rPr>
        <w:t>- Спортивно-оздоровительное направление</w:t>
      </w:r>
      <w:r w:rsidRPr="00275B2B">
        <w:rPr>
          <w:rFonts w:ascii="Times New Roman" w:hAnsi="Times New Roman" w:cs="Times New Roman"/>
          <w:sz w:val="28"/>
          <w:szCs w:val="28"/>
        </w:rPr>
        <w:t xml:space="preserve"> 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культуре;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  <w:r w:rsidRPr="00275B2B">
        <w:rPr>
          <w:rFonts w:ascii="Times New Roman" w:hAnsi="Times New Roman" w:cs="Times New Roman"/>
          <w:b/>
          <w:sz w:val="28"/>
          <w:szCs w:val="28"/>
        </w:rPr>
        <w:t>- Духовно-нравственное направление</w:t>
      </w:r>
      <w:r w:rsidRPr="00275B2B">
        <w:rPr>
          <w:rFonts w:ascii="Times New Roman" w:hAnsi="Times New Roman" w:cs="Times New Roman"/>
          <w:sz w:val="28"/>
          <w:szCs w:val="28"/>
        </w:rPr>
        <w:t xml:space="preserve"> направлено на освоение детьми духовных 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b/>
          <w:sz w:val="28"/>
          <w:szCs w:val="28"/>
        </w:rPr>
        <w:t>- Социальное направление</w:t>
      </w:r>
      <w:r w:rsidRPr="00275B2B">
        <w:rPr>
          <w:rFonts w:ascii="Times New Roman" w:hAnsi="Times New Roman" w:cs="Times New Roman"/>
          <w:sz w:val="28"/>
          <w:szCs w:val="28"/>
        </w:rPr>
        <w:t xml:space="preserve"> помогает детям освоить разнообразные способы деятельности: - трудовые, игровые, художественные, двигательные умения, развить активность и пробудить стремление к самостоятельности и творчеству.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75B2B">
        <w:rPr>
          <w:rFonts w:ascii="Times New Roman" w:hAnsi="Times New Roman" w:cs="Times New Roman"/>
          <w:b/>
          <w:sz w:val="28"/>
          <w:szCs w:val="28"/>
        </w:rPr>
        <w:t>Общеинтеллектуальное</w:t>
      </w:r>
      <w:proofErr w:type="spellEnd"/>
      <w:r w:rsidRPr="00275B2B">
        <w:rPr>
          <w:rFonts w:ascii="Times New Roman" w:hAnsi="Times New Roman" w:cs="Times New Roman"/>
          <w:b/>
          <w:sz w:val="28"/>
          <w:szCs w:val="28"/>
        </w:rPr>
        <w:t xml:space="preserve"> направление</w:t>
      </w:r>
      <w:r w:rsidRPr="00275B2B">
        <w:rPr>
          <w:rFonts w:ascii="Times New Roman" w:hAnsi="Times New Roman" w:cs="Times New Roman"/>
          <w:sz w:val="28"/>
          <w:szCs w:val="28"/>
        </w:rPr>
        <w:t xml:space="preserve"> предназначено помочь детям освоить разнообразные доступные им способы познания окружающего мира, развить познавательную активность, любознательность;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b/>
          <w:sz w:val="28"/>
          <w:szCs w:val="28"/>
        </w:rPr>
        <w:t xml:space="preserve"> - Общекультурная деятельность</w:t>
      </w:r>
      <w:r w:rsidRPr="00275B2B">
        <w:rPr>
          <w:rFonts w:ascii="Times New Roman" w:hAnsi="Times New Roman" w:cs="Times New Roman"/>
          <w:sz w:val="28"/>
          <w:szCs w:val="28"/>
        </w:rPr>
        <w:t xml:space="preserve"> 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Внеурочная деятельность организуется через следующие </w:t>
      </w:r>
      <w:r w:rsidRPr="00275B2B">
        <w:rPr>
          <w:rFonts w:ascii="Times New Roman" w:hAnsi="Times New Roman" w:cs="Times New Roman"/>
          <w:b/>
          <w:sz w:val="28"/>
          <w:szCs w:val="28"/>
        </w:rPr>
        <w:t>формы:</w:t>
      </w: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  <w:sectPr w:rsidR="007725B4" w:rsidRPr="00275B2B" w:rsidSect="007547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lastRenderedPageBreak/>
        <w:t>1. Экскурсии;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2. Диспуты;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3. Круглые столы;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4. Кружки;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5. Секции;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6. Конференции;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7. Ученическое научное общество;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8. Олимпиады;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lastRenderedPageBreak/>
        <w:t xml:space="preserve"> 9. Соревнования;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10. Конкурсы;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11. Фестивали;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12. Поисковые и научные исследования;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  <w:sectPr w:rsidR="007725B4" w:rsidRPr="00275B2B" w:rsidSect="007725B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275B2B">
        <w:rPr>
          <w:rFonts w:ascii="Times New Roman" w:hAnsi="Times New Roman" w:cs="Times New Roman"/>
          <w:sz w:val="28"/>
          <w:szCs w:val="28"/>
        </w:rPr>
        <w:t xml:space="preserve"> 13. Общественно-полезные практики.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Режим функционирования МАОУ «Володарская СОШ» устанавливается в соответствии с </w:t>
      </w:r>
      <w:proofErr w:type="spellStart"/>
      <w:r w:rsidRPr="00275B2B">
        <w:rPr>
          <w:rFonts w:ascii="Times New Roman" w:hAnsi="Times New Roman" w:cs="Times New Roman"/>
          <w:b/>
          <w:sz w:val="28"/>
          <w:szCs w:val="28"/>
        </w:rPr>
        <w:t>СанПин</w:t>
      </w:r>
      <w:proofErr w:type="spellEnd"/>
      <w:r w:rsidRPr="00275B2B">
        <w:rPr>
          <w:rFonts w:ascii="Times New Roman" w:hAnsi="Times New Roman" w:cs="Times New Roman"/>
          <w:b/>
          <w:sz w:val="28"/>
          <w:szCs w:val="28"/>
        </w:rPr>
        <w:t xml:space="preserve"> 2.4.2.2821-10 и Уставом школы.</w:t>
      </w: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 w:rsidRPr="00275B2B">
        <w:rPr>
          <w:rFonts w:ascii="Times New Roman" w:hAnsi="Times New Roman" w:cs="Times New Roman"/>
          <w:sz w:val="28"/>
          <w:szCs w:val="28"/>
        </w:rPr>
        <w:t>Володарскаяская</w:t>
      </w:r>
      <w:proofErr w:type="spellEnd"/>
      <w:r w:rsidRPr="00275B2B">
        <w:rPr>
          <w:rFonts w:ascii="Times New Roman" w:hAnsi="Times New Roman" w:cs="Times New Roman"/>
          <w:sz w:val="28"/>
          <w:szCs w:val="28"/>
        </w:rPr>
        <w:t xml:space="preserve"> СОШ» функционирует: понедельник - пятница с 08.00 до 20.00 часов.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В соответствии с планом устанавливается следующая продолжительность учебного года: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X классы - 34 учебные недели;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XI классы –33 учебные недели.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Продолжительность каникул: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в течение учебного года — не менее 30 календарных дней;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  Продолжительность внеурочной деятельности учебной недели: максимальная учебная нагрузка учащихся, предусмотренная планом внеурочной деятельности, соответствует требованиям </w:t>
      </w:r>
      <w:proofErr w:type="spellStart"/>
      <w:r w:rsidRPr="00275B2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75B2B">
        <w:rPr>
          <w:rFonts w:ascii="Times New Roman" w:hAnsi="Times New Roman" w:cs="Times New Roman"/>
          <w:sz w:val="28"/>
          <w:szCs w:val="28"/>
        </w:rPr>
        <w:t xml:space="preserve"> 2.4.2. 2821-10 и осуществляется в соответствии с планом и расписанием занятий в количестве до 10 часов в неделю.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 xml:space="preserve">Для обучающихся, посещающих занятия в системе дополнительного образования, спортивной школе, школе искусств и других образовательных организациях, количество часов внеурочной деятельности сокращается. </w:t>
      </w:r>
      <w:proofErr w:type="gramEnd"/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Внеурочная деятельность организуется во второй половине дня не менее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75B2B">
        <w:rPr>
          <w:rFonts w:ascii="Times New Roman" w:hAnsi="Times New Roman" w:cs="Times New Roman"/>
          <w:sz w:val="28"/>
          <w:szCs w:val="28"/>
        </w:rPr>
        <w:t xml:space="preserve"> чем через 40 минут после окончания учебной деятельности.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Ежедневно проводится от 1 до 2-х занятий, в соответствии с расписанием и с учётом общего количества часов недельной нагрузки по внеурочной деятельности, а так же с учётом необходимости разгрузки последующих учебных дней.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 сформирован в соответствии с направлениями развития личности,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обозначенных</w:t>
      </w:r>
      <w:proofErr w:type="gramEnd"/>
      <w:r w:rsidRPr="00275B2B">
        <w:rPr>
          <w:rFonts w:ascii="Times New Roman" w:hAnsi="Times New Roman" w:cs="Times New Roman"/>
          <w:sz w:val="28"/>
          <w:szCs w:val="28"/>
        </w:rPr>
        <w:t xml:space="preserve"> в ФГОС, реализуемые через: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• занятия внеурочной деятельности в различных формах ее организации;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• деятельность педагогических работников школы в соответствии с их должностными обязанностями: учителя-предметника, преподавателя-организатора ОБЖ, педагога-психолога, педагога дополнительного образования;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• воспитательную деятельность, организуемую классными руководителями. </w:t>
      </w:r>
    </w:p>
    <w:p w:rsidR="007725B4" w:rsidRPr="00275B2B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5B2B" w:rsidRPr="00275B2B" w:rsidRDefault="007725B4" w:rsidP="00275B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75B2B">
        <w:rPr>
          <w:rFonts w:ascii="Times New Roman" w:hAnsi="Times New Roman" w:cs="Times New Roman"/>
          <w:b/>
          <w:sz w:val="28"/>
          <w:szCs w:val="28"/>
        </w:rPr>
        <w:t>Особенности плана внеурочной деятельности среднего общего образования</w:t>
      </w:r>
    </w:p>
    <w:p w:rsidR="007725B4" w:rsidRDefault="007725B4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школы в сфере внеурочной деятельности и включает: - План организации деятельности ученических сообществ (групп старшеклассников), в том числе разновозрастных объединений по интересам, клубов; юношеских общественных объединений (в том числе в рамках «Российского движения школьников»);</w:t>
      </w:r>
    </w:p>
    <w:p w:rsidR="00275B2B" w:rsidRPr="00275B2B" w:rsidRDefault="00275B2B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- План реализации курсов внеурочной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>деятельности</w:t>
      </w:r>
      <w:proofErr w:type="gramEnd"/>
      <w:r w:rsidRPr="00275B2B">
        <w:rPr>
          <w:rFonts w:ascii="Times New Roman" w:hAnsi="Times New Roman" w:cs="Times New Roman"/>
          <w:sz w:val="28"/>
          <w:szCs w:val="28"/>
        </w:rPr>
        <w:t xml:space="preserve"> по выбору обучающихся (предметные кружки, ученические научные общества, школьные олимпиады по предметам программы средне школы);</w:t>
      </w:r>
    </w:p>
    <w:p w:rsidR="00275B2B" w:rsidRPr="00275B2B" w:rsidRDefault="00275B2B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- План воспитательных мероприятий.</w:t>
      </w:r>
    </w:p>
    <w:p w:rsidR="00275B2B" w:rsidRPr="00275B2B" w:rsidRDefault="00275B2B" w:rsidP="00275B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5B2B" w:rsidRPr="00275B2B" w:rsidRDefault="00275B2B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Внеурочная деятельность для учащихся 10-11-х классов осуществляется в соответствии с учебным планом и расписанием занятий. Продолжительность занятий внеурочной деятельности в 10-11-х классах составляет 40 минут. Начало занятий внеурочной деятельности, осуществляется с понедельника по пятницу во вторую половину дня по окончании учебного процесса, в соответствии с расписанием. </w:t>
      </w:r>
    </w:p>
    <w:p w:rsidR="00275B2B" w:rsidRPr="00275B2B" w:rsidRDefault="00275B2B" w:rsidP="00275B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B2B">
        <w:rPr>
          <w:rFonts w:ascii="Times New Roman" w:hAnsi="Times New Roman" w:cs="Times New Roman"/>
          <w:b/>
          <w:sz w:val="28"/>
          <w:szCs w:val="28"/>
        </w:rPr>
        <w:t>Обеспечение плана внеурочной деятельности</w:t>
      </w:r>
    </w:p>
    <w:p w:rsidR="00275B2B" w:rsidRPr="00275B2B" w:rsidRDefault="00275B2B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План внеурочной деятельности на 2019-2020 учебный год обеспечивает выполнение гигиенических требований к режиму образовательного процесса, установленных </w:t>
      </w:r>
      <w:proofErr w:type="spellStart"/>
      <w:r w:rsidRPr="00275B2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75B2B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и предусматривает организацию внеурочной деятельности в </w:t>
      </w:r>
      <w:r w:rsidRPr="00275B2B">
        <w:rPr>
          <w:rFonts w:ascii="Times New Roman" w:hAnsi="Times New Roman" w:cs="Times New Roman"/>
          <w:sz w:val="28"/>
          <w:szCs w:val="28"/>
        </w:rPr>
        <w:lastRenderedPageBreak/>
        <w:t xml:space="preserve">10-11 классах, реализующих федеральные государственные образовательные стандарты среднего общего образования. </w:t>
      </w:r>
    </w:p>
    <w:p w:rsidR="00275B2B" w:rsidRPr="00275B2B" w:rsidRDefault="00275B2B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>Внеурочная деятельность организуется по направлениям развития личности:</w:t>
      </w:r>
    </w:p>
    <w:p w:rsidR="00275B2B" w:rsidRPr="00275B2B" w:rsidRDefault="00275B2B" w:rsidP="00275B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B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5B2B">
        <w:rPr>
          <w:rFonts w:ascii="Times New Roman" w:hAnsi="Times New Roman" w:cs="Times New Roman"/>
          <w:sz w:val="28"/>
          <w:szCs w:val="28"/>
        </w:rPr>
        <w:t xml:space="preserve">спортивно-оздоровительное; духовно-нравственное; </w:t>
      </w:r>
      <w:proofErr w:type="spellStart"/>
      <w:r w:rsidRPr="00275B2B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275B2B">
        <w:rPr>
          <w:rFonts w:ascii="Times New Roman" w:hAnsi="Times New Roman" w:cs="Times New Roman"/>
          <w:sz w:val="28"/>
          <w:szCs w:val="28"/>
        </w:rPr>
        <w:t xml:space="preserve">; социальное; общекультурное, в том числе через такие формы, как экскурсии, кружки, секции, конференции, ученическое научное общество, олимпиады, соревнования, конкурсы, фестивали, поисковые и научные исследования, общественно-полезные практики. </w:t>
      </w:r>
      <w:proofErr w:type="gramEnd"/>
    </w:p>
    <w:p w:rsidR="00275B2B" w:rsidRPr="00275B2B" w:rsidRDefault="00275B2B" w:rsidP="00275B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B2B">
        <w:rPr>
          <w:rFonts w:ascii="Times New Roman" w:hAnsi="Times New Roman" w:cs="Times New Roman"/>
          <w:b/>
          <w:sz w:val="28"/>
          <w:szCs w:val="28"/>
        </w:rPr>
        <w:t>Годовой план внеурочной деятельности обучающихся 10 - 11 классов МАОУ «Володарская СОШ» на 2019-2020 учебный год</w:t>
      </w:r>
    </w:p>
    <w:tbl>
      <w:tblPr>
        <w:tblStyle w:val="a3"/>
        <w:tblW w:w="0" w:type="auto"/>
        <w:tblLook w:val="04A0"/>
      </w:tblPr>
      <w:tblGrid>
        <w:gridCol w:w="673"/>
        <w:gridCol w:w="3144"/>
        <w:gridCol w:w="1951"/>
        <w:gridCol w:w="881"/>
        <w:gridCol w:w="13"/>
        <w:gridCol w:w="15"/>
        <w:gridCol w:w="45"/>
        <w:gridCol w:w="30"/>
        <w:gridCol w:w="66"/>
        <w:gridCol w:w="23"/>
        <w:gridCol w:w="7"/>
        <w:gridCol w:w="1067"/>
        <w:gridCol w:w="1656"/>
      </w:tblGrid>
      <w:tr w:rsidR="00275B2B" w:rsidTr="00F124D1">
        <w:tc>
          <w:tcPr>
            <w:tcW w:w="673" w:type="dxa"/>
          </w:tcPr>
          <w:p w:rsidR="00275B2B" w:rsidRDefault="00275B2B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4" w:type="dxa"/>
          </w:tcPr>
          <w:p w:rsidR="00275B2B" w:rsidRDefault="00275B2B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1951" w:type="dxa"/>
          </w:tcPr>
          <w:p w:rsidR="00275B2B" w:rsidRDefault="00275B2B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147" w:type="dxa"/>
            <w:gridSpan w:val="9"/>
          </w:tcPr>
          <w:p w:rsidR="00275B2B" w:rsidRDefault="00275B2B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 в год</w:t>
            </w:r>
          </w:p>
        </w:tc>
        <w:tc>
          <w:tcPr>
            <w:tcW w:w="1656" w:type="dxa"/>
          </w:tcPr>
          <w:p w:rsidR="00275B2B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4F7369" w:rsidTr="00F124D1">
        <w:tc>
          <w:tcPr>
            <w:tcW w:w="673" w:type="dxa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занятия</w:t>
            </w:r>
          </w:p>
        </w:tc>
        <w:tc>
          <w:tcPr>
            <w:tcW w:w="1951" w:type="dxa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1" w:type="dxa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  <w:gridSpan w:val="8"/>
          </w:tcPr>
          <w:p w:rsidR="004F7369" w:rsidRDefault="004F7369" w:rsidP="004F7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656" w:type="dxa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7369" w:rsidTr="00211105">
        <w:tc>
          <w:tcPr>
            <w:tcW w:w="9571" w:type="dxa"/>
            <w:gridSpan w:val="13"/>
          </w:tcPr>
          <w:p w:rsidR="004F7369" w:rsidRPr="004F7369" w:rsidRDefault="004F7369" w:rsidP="004F7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Духовно-нравственное направление</w:t>
            </w:r>
          </w:p>
        </w:tc>
      </w:tr>
      <w:tr w:rsidR="004F7369" w:rsidTr="00F124D1">
        <w:tc>
          <w:tcPr>
            <w:tcW w:w="673" w:type="dxa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44" w:type="dxa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Модуль:</w:t>
            </w:r>
          </w:p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– гражданин России»</w:t>
            </w:r>
            <w:r w:rsidR="001E334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областной акции «Молоды душой» (РДШ)</w:t>
            </w:r>
            <w:proofErr w:type="gramEnd"/>
          </w:p>
        </w:tc>
        <w:tc>
          <w:tcPr>
            <w:tcW w:w="1951" w:type="dxa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894" w:type="dxa"/>
            <w:gridSpan w:val="2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53" w:type="dxa"/>
            <w:gridSpan w:val="7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56" w:type="dxa"/>
          </w:tcPr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F7369" w:rsidTr="00CC7997">
        <w:tc>
          <w:tcPr>
            <w:tcW w:w="9571" w:type="dxa"/>
            <w:gridSpan w:val="13"/>
          </w:tcPr>
          <w:p w:rsidR="004F7369" w:rsidRPr="004F7369" w:rsidRDefault="004F7369" w:rsidP="004F7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Спортивно-оздоровительное направление</w:t>
            </w:r>
          </w:p>
        </w:tc>
      </w:tr>
      <w:tr w:rsidR="00275B2B" w:rsidTr="00F124D1">
        <w:tc>
          <w:tcPr>
            <w:tcW w:w="673" w:type="dxa"/>
          </w:tcPr>
          <w:p w:rsidR="00275B2B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44" w:type="dxa"/>
          </w:tcPr>
          <w:p w:rsidR="00275B2B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ШСК «Луч»</w:t>
            </w:r>
          </w:p>
        </w:tc>
        <w:tc>
          <w:tcPr>
            <w:tcW w:w="1951" w:type="dxa"/>
          </w:tcPr>
          <w:p w:rsidR="00275B2B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Канторин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С.П.</w:t>
            </w:r>
          </w:p>
        </w:tc>
        <w:tc>
          <w:tcPr>
            <w:tcW w:w="2147" w:type="dxa"/>
            <w:gridSpan w:val="9"/>
          </w:tcPr>
          <w:p w:rsidR="00275B2B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7369" w:rsidRDefault="004F7369" w:rsidP="004F7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656" w:type="dxa"/>
          </w:tcPr>
          <w:p w:rsidR="00275B2B" w:rsidRDefault="00275B2B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369" w:rsidRDefault="004F7369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1E334A" w:rsidTr="00F124D1">
        <w:tc>
          <w:tcPr>
            <w:tcW w:w="673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44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Юнармейский отряд «Орлята»:</w:t>
            </w:r>
          </w:p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«Диалоги с героями» (РДШ)</w:t>
            </w:r>
          </w:p>
        </w:tc>
        <w:tc>
          <w:tcPr>
            <w:tcW w:w="1951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 А.Н.;</w:t>
            </w:r>
          </w:p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истории</w:t>
            </w:r>
          </w:p>
        </w:tc>
        <w:tc>
          <w:tcPr>
            <w:tcW w:w="954" w:type="dxa"/>
            <w:gridSpan w:val="4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93" w:type="dxa"/>
            <w:gridSpan w:val="5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6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1E334A" w:rsidTr="00F124D1">
        <w:tc>
          <w:tcPr>
            <w:tcW w:w="673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44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«Здоровое поколение»: </w:t>
            </w:r>
          </w:p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«Будь здоров» (РДШ)</w:t>
            </w:r>
          </w:p>
        </w:tc>
        <w:tc>
          <w:tcPr>
            <w:tcW w:w="1951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культуры,</w:t>
            </w:r>
          </w:p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  <w:tc>
          <w:tcPr>
            <w:tcW w:w="954" w:type="dxa"/>
            <w:gridSpan w:val="4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93" w:type="dxa"/>
            <w:gridSpan w:val="5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56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1E334A" w:rsidTr="0018221E">
        <w:tc>
          <w:tcPr>
            <w:tcW w:w="9571" w:type="dxa"/>
            <w:gridSpan w:val="13"/>
          </w:tcPr>
          <w:p w:rsidR="001E334A" w:rsidRPr="001E334A" w:rsidRDefault="001E334A" w:rsidP="001E334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Общекультурное направление</w:t>
            </w:r>
          </w:p>
        </w:tc>
      </w:tr>
      <w:tr w:rsidR="001E334A" w:rsidTr="00F124D1">
        <w:tc>
          <w:tcPr>
            <w:tcW w:w="673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44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«Страницы истории»</w:t>
            </w:r>
          </w:p>
        </w:tc>
        <w:tc>
          <w:tcPr>
            <w:tcW w:w="1951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истории,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  <w:tc>
          <w:tcPr>
            <w:tcW w:w="2147" w:type="dxa"/>
            <w:gridSpan w:val="9"/>
          </w:tcPr>
          <w:p w:rsidR="001E334A" w:rsidRDefault="001E334A" w:rsidP="001E33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56" w:type="dxa"/>
          </w:tcPr>
          <w:p w:rsid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275B2B" w:rsidTr="00F124D1">
        <w:tc>
          <w:tcPr>
            <w:tcW w:w="673" w:type="dxa"/>
          </w:tcPr>
          <w:p w:rsidR="00275B2B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44" w:type="dxa"/>
          </w:tcPr>
          <w:p w:rsidR="00275B2B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журналист»:</w:t>
            </w:r>
          </w:p>
          <w:p w:rsidR="001E334A" w:rsidRPr="001E334A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34A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всероссийском конкурсе «Лига </w:t>
            </w:r>
            <w:r w:rsidRPr="001E334A">
              <w:rPr>
                <w:rFonts w:ascii="Times New Roman" w:hAnsi="Times New Roman" w:cs="Times New Roman"/>
                <w:sz w:val="28"/>
                <w:szCs w:val="28"/>
              </w:rPr>
              <w:t>ораторов» (РДШ)</w:t>
            </w:r>
          </w:p>
        </w:tc>
        <w:tc>
          <w:tcPr>
            <w:tcW w:w="1951" w:type="dxa"/>
          </w:tcPr>
          <w:p w:rsidR="00275B2B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Трофимов А.П.</w:t>
            </w:r>
          </w:p>
        </w:tc>
        <w:tc>
          <w:tcPr>
            <w:tcW w:w="2147" w:type="dxa"/>
            <w:gridSpan w:val="9"/>
          </w:tcPr>
          <w:p w:rsidR="00275B2B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34</w:t>
            </w:r>
          </w:p>
        </w:tc>
        <w:tc>
          <w:tcPr>
            <w:tcW w:w="1656" w:type="dxa"/>
          </w:tcPr>
          <w:p w:rsidR="00275B2B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275B2B" w:rsidTr="00F124D1">
        <w:tc>
          <w:tcPr>
            <w:tcW w:w="673" w:type="dxa"/>
          </w:tcPr>
          <w:p w:rsidR="00275B2B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44" w:type="dxa"/>
          </w:tcPr>
          <w:p w:rsidR="00275B2B" w:rsidRPr="00C12CF6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CF6">
              <w:rPr>
                <w:rFonts w:ascii="Times New Roman" w:hAnsi="Times New Roman" w:cs="Times New Roman"/>
                <w:sz w:val="28"/>
                <w:szCs w:val="28"/>
              </w:rPr>
              <w:t xml:space="preserve">Вокальная студия </w:t>
            </w:r>
            <w:r w:rsidRPr="00C12C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Pr="00C12CF6">
              <w:rPr>
                <w:rFonts w:ascii="Times New Roman" w:hAnsi="Times New Roman" w:cs="Times New Roman"/>
                <w:sz w:val="28"/>
                <w:szCs w:val="28"/>
              </w:rPr>
              <w:t>Домисолька</w:t>
            </w:r>
            <w:proofErr w:type="spellEnd"/>
            <w:r w:rsidRPr="00C12CF6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</w:p>
          <w:p w:rsidR="001E334A" w:rsidRPr="00C12CF6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CF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мероприятия «День защитника Отечества» (РДШ)</w:t>
            </w:r>
          </w:p>
        </w:tc>
        <w:tc>
          <w:tcPr>
            <w:tcW w:w="1951" w:type="dxa"/>
          </w:tcPr>
          <w:p w:rsidR="00275B2B" w:rsidRDefault="001E334A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музыки</w:t>
            </w:r>
            <w:r w:rsidR="00C12CF6">
              <w:rPr>
                <w:rFonts w:ascii="Times New Roman" w:hAnsi="Times New Roman" w:cs="Times New Roman"/>
                <w:sz w:val="28"/>
                <w:szCs w:val="28"/>
              </w:rPr>
              <w:t xml:space="preserve">; зам. директора по ВР; </w:t>
            </w:r>
            <w:proofErr w:type="spellStart"/>
            <w:r w:rsidR="00C12CF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C12CF6"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  <w:tc>
          <w:tcPr>
            <w:tcW w:w="2147" w:type="dxa"/>
            <w:gridSpan w:val="9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34</w:t>
            </w:r>
          </w:p>
        </w:tc>
        <w:tc>
          <w:tcPr>
            <w:tcW w:w="1656" w:type="dxa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12CF6" w:rsidTr="00F124D1">
        <w:tc>
          <w:tcPr>
            <w:tcW w:w="673" w:type="dxa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144" w:type="dxa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«Новогодние приключения»</w:t>
            </w:r>
          </w:p>
        </w:tc>
        <w:tc>
          <w:tcPr>
            <w:tcW w:w="1951" w:type="dxa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  <w:tc>
          <w:tcPr>
            <w:tcW w:w="954" w:type="dxa"/>
            <w:gridSpan w:val="4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93" w:type="dxa"/>
            <w:gridSpan w:val="5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56" w:type="dxa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12CF6" w:rsidTr="00A07E0A">
        <w:tc>
          <w:tcPr>
            <w:tcW w:w="9571" w:type="dxa"/>
            <w:gridSpan w:val="13"/>
          </w:tcPr>
          <w:p w:rsidR="00C12CF6" w:rsidRPr="00C12CF6" w:rsidRDefault="00C12CF6" w:rsidP="00C12C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Общеинтеллектуальное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направление</w:t>
            </w:r>
          </w:p>
        </w:tc>
      </w:tr>
      <w:tr w:rsidR="00275B2B" w:rsidTr="00F124D1">
        <w:tc>
          <w:tcPr>
            <w:tcW w:w="673" w:type="dxa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44" w:type="dxa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«Меня оценят в 21 веке»</w:t>
            </w:r>
          </w:p>
        </w:tc>
        <w:tc>
          <w:tcPr>
            <w:tcW w:w="1951" w:type="dxa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  <w:tc>
          <w:tcPr>
            <w:tcW w:w="2147" w:type="dxa"/>
            <w:gridSpan w:val="9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56" w:type="dxa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C12CF6" w:rsidTr="00F124D1">
        <w:tc>
          <w:tcPr>
            <w:tcW w:w="673" w:type="dxa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144" w:type="dxa"/>
          </w:tcPr>
          <w:p w:rsidR="00C12CF6" w:rsidRP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CF6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кружки по подготовке к ЕГЭ </w:t>
            </w:r>
          </w:p>
          <w:p w:rsidR="00C12CF6" w:rsidRP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CF6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Всероссийской акции «Читай страна» (РДШ)</w:t>
            </w:r>
          </w:p>
        </w:tc>
        <w:tc>
          <w:tcPr>
            <w:tcW w:w="1951" w:type="dxa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  <w:tc>
          <w:tcPr>
            <w:tcW w:w="909" w:type="dxa"/>
            <w:gridSpan w:val="3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8" w:type="dxa"/>
            <w:gridSpan w:val="6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56" w:type="dxa"/>
          </w:tcPr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275B2B" w:rsidTr="00F124D1">
        <w:tc>
          <w:tcPr>
            <w:tcW w:w="673" w:type="dxa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144" w:type="dxa"/>
          </w:tcPr>
          <w:p w:rsidR="00C12CF6" w:rsidRP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12CF6">
              <w:rPr>
                <w:rFonts w:ascii="Times New Roman" w:hAnsi="Times New Roman" w:cs="Times New Roman"/>
                <w:sz w:val="28"/>
                <w:szCs w:val="28"/>
              </w:rPr>
              <w:t>Очно-заочная</w:t>
            </w:r>
            <w:proofErr w:type="spellEnd"/>
            <w:r w:rsidRPr="00C12CF6">
              <w:rPr>
                <w:rFonts w:ascii="Times New Roman" w:hAnsi="Times New Roman" w:cs="Times New Roman"/>
                <w:sz w:val="28"/>
                <w:szCs w:val="28"/>
              </w:rPr>
              <w:t xml:space="preserve"> школа «Созвездие»</w:t>
            </w:r>
          </w:p>
          <w:p w:rsidR="00C12CF6" w:rsidRP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CF6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Региональный этап Всероссийского проекта «Школьный музей»</w:t>
            </w:r>
          </w:p>
        </w:tc>
        <w:tc>
          <w:tcPr>
            <w:tcW w:w="1951" w:type="dxa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CF6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музея</w:t>
            </w:r>
          </w:p>
        </w:tc>
        <w:tc>
          <w:tcPr>
            <w:tcW w:w="2147" w:type="dxa"/>
            <w:gridSpan w:val="9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34</w:t>
            </w:r>
          </w:p>
        </w:tc>
        <w:tc>
          <w:tcPr>
            <w:tcW w:w="1656" w:type="dxa"/>
          </w:tcPr>
          <w:p w:rsidR="00275B2B" w:rsidRDefault="00C12CF6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124D1" w:rsidTr="00F124D1">
        <w:tc>
          <w:tcPr>
            <w:tcW w:w="673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44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«Эхо времен»</w:t>
            </w:r>
          </w:p>
        </w:tc>
        <w:tc>
          <w:tcPr>
            <w:tcW w:w="1951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</w:p>
        </w:tc>
        <w:tc>
          <w:tcPr>
            <w:tcW w:w="984" w:type="dxa"/>
            <w:gridSpan w:val="5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  <w:gridSpan w:val="4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56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124D1" w:rsidTr="00F124D1">
        <w:tc>
          <w:tcPr>
            <w:tcW w:w="673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144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«Мир профессий»</w:t>
            </w:r>
          </w:p>
        </w:tc>
        <w:tc>
          <w:tcPr>
            <w:tcW w:w="1951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технологии,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  <w:tc>
          <w:tcPr>
            <w:tcW w:w="984" w:type="dxa"/>
            <w:gridSpan w:val="5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3" w:type="dxa"/>
            <w:gridSpan w:val="4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56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F124D1" w:rsidTr="00BA2000">
        <w:tc>
          <w:tcPr>
            <w:tcW w:w="9571" w:type="dxa"/>
            <w:gridSpan w:val="13"/>
          </w:tcPr>
          <w:p w:rsidR="00F124D1" w:rsidRPr="00F124D1" w:rsidRDefault="00F124D1" w:rsidP="00F124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Социальное направление</w:t>
            </w:r>
          </w:p>
        </w:tc>
      </w:tr>
      <w:tr w:rsidR="00F124D1" w:rsidTr="00F124D1">
        <w:tc>
          <w:tcPr>
            <w:tcW w:w="673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44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ДОО «Подсолнух»</w:t>
            </w:r>
          </w:p>
        </w:tc>
        <w:tc>
          <w:tcPr>
            <w:tcW w:w="1951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  <w:tc>
          <w:tcPr>
            <w:tcW w:w="2147" w:type="dxa"/>
            <w:gridSpan w:val="9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68</w:t>
            </w:r>
          </w:p>
        </w:tc>
        <w:tc>
          <w:tcPr>
            <w:tcW w:w="1656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F124D1" w:rsidTr="00F124D1">
        <w:tc>
          <w:tcPr>
            <w:tcW w:w="673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144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Волонтерский отряд «Горячие сердца»:</w:t>
            </w:r>
          </w:p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D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проведение Всероссийской акции «День учителя» (РДШ), </w:t>
            </w:r>
          </w:p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4D1" w:rsidRP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D1">
              <w:rPr>
                <w:rFonts w:ascii="Times New Roman" w:hAnsi="Times New Roman" w:cs="Times New Roman"/>
                <w:sz w:val="28"/>
                <w:szCs w:val="28"/>
              </w:rPr>
              <w:t>Акция, посвящённая Дню матери (РДШ)</w:t>
            </w:r>
          </w:p>
        </w:tc>
        <w:tc>
          <w:tcPr>
            <w:tcW w:w="1951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отряда, старшая вожатая, </w:t>
            </w:r>
          </w:p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руководители</w:t>
            </w:r>
          </w:p>
        </w:tc>
        <w:tc>
          <w:tcPr>
            <w:tcW w:w="2147" w:type="dxa"/>
            <w:gridSpan w:val="9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34</w:t>
            </w:r>
          </w:p>
        </w:tc>
        <w:tc>
          <w:tcPr>
            <w:tcW w:w="1656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F124D1" w:rsidTr="00F124D1">
        <w:tc>
          <w:tcPr>
            <w:tcW w:w="673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144" w:type="dxa"/>
          </w:tcPr>
          <w:p w:rsidR="00F124D1" w:rsidRP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D1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Профессиональное </w:t>
            </w:r>
            <w:r w:rsidRPr="00F124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самоопределение «В мире профессий» (курс)</w:t>
            </w:r>
          </w:p>
        </w:tc>
        <w:tc>
          <w:tcPr>
            <w:tcW w:w="1951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технологии</w:t>
            </w:r>
          </w:p>
        </w:tc>
        <w:tc>
          <w:tcPr>
            <w:tcW w:w="1073" w:type="dxa"/>
            <w:gridSpan w:val="7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074" w:type="dxa"/>
            <w:gridSpan w:val="2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56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124D1" w:rsidTr="00F124D1">
        <w:tc>
          <w:tcPr>
            <w:tcW w:w="673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3144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D1"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«Поклонимся великим тем годам»:</w:t>
            </w:r>
          </w:p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24D1" w:rsidRP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24D1">
              <w:rPr>
                <w:rFonts w:ascii="Times New Roman" w:hAnsi="Times New Roman" w:cs="Times New Roman"/>
                <w:sz w:val="28"/>
                <w:szCs w:val="28"/>
              </w:rPr>
              <w:t>Акция «Подари книгу» (РДШ)</w:t>
            </w:r>
          </w:p>
        </w:tc>
        <w:tc>
          <w:tcPr>
            <w:tcW w:w="1951" w:type="dxa"/>
          </w:tcPr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уководители;</w:t>
            </w:r>
          </w:p>
          <w:p w:rsidR="00F124D1" w:rsidRDefault="00F124D1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вожатая</w:t>
            </w:r>
          </w:p>
        </w:tc>
        <w:tc>
          <w:tcPr>
            <w:tcW w:w="1080" w:type="dxa"/>
            <w:gridSpan w:val="8"/>
          </w:tcPr>
          <w:p w:rsidR="00F124D1" w:rsidRDefault="0033083F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67" w:type="dxa"/>
          </w:tcPr>
          <w:p w:rsidR="00F124D1" w:rsidRDefault="0033083F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56" w:type="dxa"/>
          </w:tcPr>
          <w:p w:rsidR="00F124D1" w:rsidRDefault="0033083F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3083F" w:rsidTr="00772031">
        <w:tc>
          <w:tcPr>
            <w:tcW w:w="9571" w:type="dxa"/>
            <w:gridSpan w:val="13"/>
          </w:tcPr>
          <w:p w:rsidR="0033083F" w:rsidRPr="0033083F" w:rsidRDefault="0033083F" w:rsidP="003308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3083F" w:rsidTr="0033083F">
        <w:tc>
          <w:tcPr>
            <w:tcW w:w="5768" w:type="dxa"/>
            <w:gridSpan w:val="3"/>
          </w:tcPr>
          <w:p w:rsidR="0033083F" w:rsidRPr="0033083F" w:rsidRDefault="0033083F" w:rsidP="0033083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50" w:type="dxa"/>
            <w:gridSpan w:val="6"/>
          </w:tcPr>
          <w:p w:rsidR="0033083F" w:rsidRDefault="0033083F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306</w:t>
            </w:r>
          </w:p>
        </w:tc>
        <w:tc>
          <w:tcPr>
            <w:tcW w:w="1097" w:type="dxa"/>
            <w:gridSpan w:val="3"/>
          </w:tcPr>
          <w:p w:rsidR="0033083F" w:rsidRDefault="0033083F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656" w:type="dxa"/>
          </w:tcPr>
          <w:p w:rsidR="0033083F" w:rsidRDefault="0033083F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646</w:t>
            </w:r>
          </w:p>
        </w:tc>
      </w:tr>
      <w:tr w:rsidR="0033083F" w:rsidTr="009877AF">
        <w:tc>
          <w:tcPr>
            <w:tcW w:w="5768" w:type="dxa"/>
            <w:gridSpan w:val="3"/>
          </w:tcPr>
          <w:p w:rsidR="0033083F" w:rsidRPr="0033083F" w:rsidRDefault="0033083F" w:rsidP="00275B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083F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 допустимая нагрузка:</w:t>
            </w:r>
          </w:p>
        </w:tc>
        <w:tc>
          <w:tcPr>
            <w:tcW w:w="1050" w:type="dxa"/>
            <w:gridSpan w:val="6"/>
          </w:tcPr>
          <w:p w:rsidR="0033083F" w:rsidRDefault="0033083F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097" w:type="dxa"/>
            <w:gridSpan w:val="3"/>
          </w:tcPr>
          <w:p w:rsidR="0033083F" w:rsidRDefault="0033083F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1656" w:type="dxa"/>
          </w:tcPr>
          <w:p w:rsidR="0033083F" w:rsidRDefault="0033083F" w:rsidP="00275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</w:tr>
    </w:tbl>
    <w:p w:rsidR="00DC2394" w:rsidRDefault="00DC2394" w:rsidP="00275B2B">
      <w:pPr>
        <w:rPr>
          <w:rFonts w:ascii="Times New Roman" w:hAnsi="Times New Roman" w:cs="Times New Roman"/>
          <w:sz w:val="28"/>
          <w:szCs w:val="28"/>
        </w:rPr>
      </w:pPr>
    </w:p>
    <w:p w:rsidR="00765578" w:rsidRPr="00765578" w:rsidRDefault="00765578" w:rsidP="00765578">
      <w:pPr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>Содержание данных занятий формируется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обучения. Допускается перераспределение часов внеурочной деятельности по годам обучения в пределах одного уровня общего образования, а также их суммирования в течение учебного года.</w:t>
      </w:r>
    </w:p>
    <w:p w:rsidR="00765578" w:rsidRPr="00765578" w:rsidRDefault="00765578" w:rsidP="00765578">
      <w:pPr>
        <w:rPr>
          <w:rFonts w:ascii="Times New Roman" w:hAnsi="Times New Roman" w:cs="Times New Roman"/>
          <w:b/>
          <w:sz w:val="28"/>
          <w:szCs w:val="28"/>
        </w:rPr>
      </w:pPr>
      <w:r w:rsidRPr="00765578">
        <w:rPr>
          <w:rFonts w:ascii="Times New Roman" w:hAnsi="Times New Roman" w:cs="Times New Roman"/>
          <w:b/>
          <w:sz w:val="28"/>
          <w:szCs w:val="28"/>
        </w:rPr>
        <w:t>Ожидаемые результаты внеурочной деятельности ФГОС СОО.</w:t>
      </w:r>
    </w:p>
    <w:p w:rsidR="00765578" w:rsidRPr="00765578" w:rsidRDefault="00765578" w:rsidP="00765578">
      <w:pPr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В ходе реализации планирования внеурочной деятельности учащиеся 10-11 классов получают практические навыки, необходимые для жизни, формируют собственное мнение, развивают свою коммуникативную культуру. </w:t>
      </w:r>
    </w:p>
    <w:p w:rsidR="00765578" w:rsidRPr="00765578" w:rsidRDefault="00765578" w:rsidP="00765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557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65578">
        <w:rPr>
          <w:rFonts w:ascii="Times New Roman" w:hAnsi="Times New Roman" w:cs="Times New Roman"/>
          <w:sz w:val="28"/>
          <w:szCs w:val="28"/>
        </w:rPr>
        <w:t xml:space="preserve"> 10-11 классов ориентированы на: </w:t>
      </w:r>
    </w:p>
    <w:p w:rsidR="00765578" w:rsidRPr="00765578" w:rsidRDefault="00765578" w:rsidP="00765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- формирование положительного отношения к базовым общественным ценностям; </w:t>
      </w:r>
    </w:p>
    <w:p w:rsidR="00765578" w:rsidRPr="00765578" w:rsidRDefault="00765578" w:rsidP="00765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- приобретение социального опыта; </w:t>
      </w:r>
    </w:p>
    <w:p w:rsidR="00765578" w:rsidRPr="00765578" w:rsidRDefault="00765578" w:rsidP="00765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>- проявление активной гражданской позиции.</w:t>
      </w:r>
    </w:p>
    <w:p w:rsidR="00765578" w:rsidRPr="00765578" w:rsidRDefault="00765578" w:rsidP="007655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В определении содержания планирования внеурочной деятельности школа руководствуется педагогической целесообразностью и ориентируется на запросы и потребности учащихся и их родителей.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Максимальный результат проектируется согласно описанию компетентностей образа выпускника среднего общего образования.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5578">
        <w:rPr>
          <w:rFonts w:ascii="Times New Roman" w:hAnsi="Times New Roman" w:cs="Times New Roman"/>
          <w:b/>
          <w:sz w:val="28"/>
          <w:szCs w:val="28"/>
        </w:rPr>
        <w:t>Системные и несистемные занятия внеурочной деятельности.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65578">
        <w:rPr>
          <w:rFonts w:ascii="Times New Roman" w:hAnsi="Times New Roman" w:cs="Times New Roman"/>
          <w:sz w:val="28"/>
          <w:szCs w:val="28"/>
        </w:rPr>
        <w:t xml:space="preserve">При организации внеурочной деятельности используются системные курсы внеурочной деятельности (на их изучение установлено определенное количество часов в неделю в соответствии с рабочей программой учителя) и несистемные занятия (тематических) курсов внеурочной деятельности (на их </w:t>
      </w:r>
      <w:r w:rsidRPr="00765578">
        <w:rPr>
          <w:rFonts w:ascii="Times New Roman" w:hAnsi="Times New Roman" w:cs="Times New Roman"/>
          <w:sz w:val="28"/>
          <w:szCs w:val="28"/>
        </w:rPr>
        <w:lastRenderedPageBreak/>
        <w:t>изучение установлено общее количество часов в год в соответствии с рабочим планом учителя (классного руководителя, педагога дополнительного образования и т.д.)</w:t>
      </w:r>
      <w:proofErr w:type="gramEnd"/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Системные курсы реализуются по всем пяти направлениям, в соответствии с расписанием внеурочной деятельности.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Несистемные занятия реализуются в рамках плана воспитательной работы классного руководителя и учителей по предметам с применением модульной системы.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>В плане внеурочной деятельности заложены часы модулей: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  <w:sectPr w:rsidR="00765578" w:rsidRPr="00765578" w:rsidSect="007725B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lastRenderedPageBreak/>
        <w:t xml:space="preserve"> - модуль «Я – гражданин»;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- модуль «Здоровое поколение»;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- модуль «Новогодние приключения»;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lastRenderedPageBreak/>
        <w:t>- модуль «Поклонимся великим тем годам».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  <w:sectPr w:rsidR="00765578" w:rsidRPr="00765578" w:rsidSect="007655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lastRenderedPageBreak/>
        <w:t>В данных модулях отсутствует расписание занятий внеурочной деятельности, так как проводятся в свободной форме, с учётом основных направлений плана внеурочной деятельности и с учётом скользящего графика проведения мероприятий, конкурсов, олимпиад, спортивных соревнований. Возможно проведение занятий с группой учащихся, с учётом их интересов и индивидуальных особенностей.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>Несистемные (тематические) курсы разрабатываются из расчета общего количества часов в год, определенного на их изучение планом внеурочной деятельности.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Образовательная нагрузка несистемных (тематических) курсов распределяется в рамках полугодий. Для оптимизации занятий внеурочной деятельности и с учётом требований норм </w:t>
      </w:r>
      <w:proofErr w:type="spellStart"/>
      <w:r w:rsidRPr="00765578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65578">
        <w:rPr>
          <w:rFonts w:ascii="Times New Roman" w:hAnsi="Times New Roman" w:cs="Times New Roman"/>
          <w:sz w:val="28"/>
          <w:szCs w:val="28"/>
        </w:rPr>
        <w:t xml:space="preserve"> 2.4.2.2821-10 «Санитарно-эпидемиологические требования к условиям и организации обучения в общеобразовательных учреждениях» занятия по системным курсам отсутствуют в сетке расписания занятий внеурочной деятельности.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>Реализация плана внеурочной деятельности среднего общего образования направлена на формирование базовых основ и фундамента последующего обучения, в том числе: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- развития индивидуальности каждого ребёнка в процессе самоопределения в системе внеурочной деятельности;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- приобретения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765578">
        <w:rPr>
          <w:rFonts w:ascii="Times New Roman" w:hAnsi="Times New Roman" w:cs="Times New Roman"/>
          <w:sz w:val="28"/>
          <w:szCs w:val="28"/>
        </w:rPr>
        <w:t xml:space="preserve">- формирования позитивного отношения к базовым ценностям общества (человек, семья, Отечество, природа, мир, знания, труд, культура), ценностного отношения к социальной реальности в целом; </w:t>
      </w:r>
      <w:proofErr w:type="gramEnd"/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>- получения опыта самостоятельного социального действия; - приобщения к общекультурным и национальным ценностям, информационным технологиям: - формирования коммуникативной, этической, социальной, гражданской компетентности;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- формирования </w:t>
      </w:r>
      <w:proofErr w:type="spellStart"/>
      <w:r w:rsidRPr="00765578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765578">
        <w:rPr>
          <w:rFonts w:ascii="Times New Roman" w:hAnsi="Times New Roman" w:cs="Times New Roman"/>
          <w:sz w:val="28"/>
          <w:szCs w:val="28"/>
        </w:rPr>
        <w:t xml:space="preserve"> идентичности: этнической, культурной и др.;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- воспитания толерантности;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- формирование навыков здорового образа жизни;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>- формирования чувства гражданственности и патриотизма, правовой культуры, осознанного отношения к профессиональному самоопределению;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- достижения учащимися необходимого для жизни в обществе социального опыта и формирования в них принимаемой обществом системы ценностей;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- достижения </w:t>
      </w:r>
      <w:proofErr w:type="spellStart"/>
      <w:r w:rsidRPr="0076557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765578">
        <w:rPr>
          <w:rFonts w:ascii="Times New Roman" w:hAnsi="Times New Roman" w:cs="Times New Roman"/>
          <w:sz w:val="28"/>
          <w:szCs w:val="28"/>
        </w:rPr>
        <w:t xml:space="preserve"> результатов;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- формирования универсальных учебных действий; </w:t>
      </w:r>
    </w:p>
    <w:p w:rsidR="00765578" w:rsidRP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>- формирования познавательной мотивации и интересов обучающихся, их готовности и способности к сотрудничеству и совместной деятельности с обществом и окружающими людьми;</w:t>
      </w:r>
    </w:p>
    <w:p w:rsid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5578">
        <w:rPr>
          <w:rFonts w:ascii="Times New Roman" w:hAnsi="Times New Roman" w:cs="Times New Roman"/>
          <w:sz w:val="28"/>
          <w:szCs w:val="28"/>
        </w:rPr>
        <w:t xml:space="preserve"> - увеличение числа детей, охваченных организованным досугом.</w:t>
      </w:r>
    </w:p>
    <w:p w:rsid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Pr="00991AD7" w:rsidRDefault="00765578" w:rsidP="0099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AD7">
        <w:rPr>
          <w:rFonts w:ascii="Times New Roman" w:hAnsi="Times New Roman" w:cs="Times New Roman"/>
          <w:b/>
          <w:sz w:val="28"/>
          <w:szCs w:val="28"/>
        </w:rPr>
        <w:t xml:space="preserve">Внеурочная деятельность, реализуемая через </w:t>
      </w:r>
      <w:proofErr w:type="spellStart"/>
      <w:r w:rsidRPr="00991AD7">
        <w:rPr>
          <w:rFonts w:ascii="Times New Roman" w:hAnsi="Times New Roman" w:cs="Times New Roman"/>
          <w:b/>
          <w:sz w:val="28"/>
          <w:szCs w:val="28"/>
        </w:rPr>
        <w:t>социокультурные</w:t>
      </w:r>
      <w:proofErr w:type="spellEnd"/>
      <w:r w:rsidRPr="00991AD7">
        <w:rPr>
          <w:rFonts w:ascii="Times New Roman" w:hAnsi="Times New Roman" w:cs="Times New Roman"/>
          <w:b/>
          <w:sz w:val="28"/>
          <w:szCs w:val="28"/>
        </w:rPr>
        <w:t xml:space="preserve"> связи школы.</w:t>
      </w:r>
    </w:p>
    <w:p w:rsidR="00991AD7" w:rsidRPr="00991AD7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>Внеурочная деятельность организуется так же в сотрудничестве с организациями, местным сообществом, социальными партнерами школы, с учреждениями культуры, общественными организациями.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5578" w:rsidRPr="00991AD7" w:rsidRDefault="00765578" w:rsidP="0099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91AD7">
        <w:rPr>
          <w:rFonts w:ascii="Times New Roman" w:hAnsi="Times New Roman" w:cs="Times New Roman"/>
          <w:b/>
          <w:sz w:val="28"/>
          <w:szCs w:val="28"/>
        </w:rPr>
        <w:t>Социокультурное</w:t>
      </w:r>
      <w:proofErr w:type="spellEnd"/>
      <w:r w:rsidRPr="00991AD7">
        <w:rPr>
          <w:rFonts w:ascii="Times New Roman" w:hAnsi="Times New Roman" w:cs="Times New Roman"/>
          <w:b/>
          <w:sz w:val="28"/>
          <w:szCs w:val="28"/>
        </w:rPr>
        <w:t xml:space="preserve"> взаимодействие школы</w:t>
      </w:r>
    </w:p>
    <w:p w:rsidR="00991AD7" w:rsidRPr="00973AA4" w:rsidRDefault="00991AD7" w:rsidP="00991AD7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851" w:type="dxa"/>
        <w:tblLook w:val="04A0"/>
      </w:tblPr>
      <w:tblGrid>
        <w:gridCol w:w="533"/>
        <w:gridCol w:w="4537"/>
        <w:gridCol w:w="5245"/>
      </w:tblGrid>
      <w:tr w:rsidR="00991AD7" w:rsidRPr="00973AA4" w:rsidTr="002B32DB">
        <w:tc>
          <w:tcPr>
            <w:tcW w:w="533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7" w:type="dxa"/>
          </w:tcPr>
          <w:p w:rsidR="00991AD7" w:rsidRPr="00973AA4" w:rsidRDefault="00991AD7" w:rsidP="002B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Учреждения дополнительного образования и культуры</w:t>
            </w: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Формы взаимодействия</w:t>
            </w:r>
          </w:p>
        </w:tc>
      </w:tr>
      <w:tr w:rsidR="00991AD7" w:rsidRPr="00973AA4" w:rsidTr="002B32DB">
        <w:tc>
          <w:tcPr>
            <w:tcW w:w="533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7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proofErr w:type="gramStart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  <w:proofErr w:type="gramEnd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творчества».</w:t>
            </w: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Кружковая работа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Тематические праздники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Творческие конкурсы, смотры, выставки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Социальное проектирование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Ученическое самоуправление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Встречи-беседы с интересными людьми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</w:p>
        </w:tc>
      </w:tr>
      <w:tr w:rsidR="00991AD7" w:rsidRPr="00973AA4" w:rsidTr="002B32DB">
        <w:tc>
          <w:tcPr>
            <w:tcW w:w="533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7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МБУ ДО ДЮСШ</w:t>
            </w: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Занятия обучающихся в </w:t>
            </w:r>
            <w:proofErr w:type="spellStart"/>
            <w:proofErr w:type="gramStart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спортивных </w:t>
            </w:r>
            <w:r w:rsidRPr="00973A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секциях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</w:t>
            </w:r>
          </w:p>
        </w:tc>
      </w:tr>
      <w:tr w:rsidR="00991AD7" w:rsidRPr="00973AA4" w:rsidTr="002B32DB">
        <w:tc>
          <w:tcPr>
            <w:tcW w:w="533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7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РДК «Нива», СДК</w:t>
            </w: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Выставки творческих работ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Посещение спектаклей, концертов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Проведение турниров КВН,</w:t>
            </w:r>
          </w:p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 xml:space="preserve"> «Что? Где? Когда?»</w:t>
            </w:r>
          </w:p>
        </w:tc>
      </w:tr>
      <w:tr w:rsidR="00991AD7" w:rsidRPr="00973AA4" w:rsidTr="002B32DB">
        <w:tc>
          <w:tcPr>
            <w:tcW w:w="533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7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Детская школа искусств</w:t>
            </w: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Дополнительное образование</w:t>
            </w:r>
          </w:p>
        </w:tc>
      </w:tr>
      <w:tr w:rsidR="00991AD7" w:rsidRPr="00973AA4" w:rsidTr="002B32DB">
        <w:tc>
          <w:tcPr>
            <w:tcW w:w="533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Участие в художественных выставках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Совместные концерты, выступления учащихся.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Смотр-конкурсы</w:t>
            </w:r>
            <w:proofErr w:type="spellEnd"/>
            <w:proofErr w:type="gramEnd"/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, фестивали</w:t>
            </w:r>
          </w:p>
        </w:tc>
      </w:tr>
      <w:tr w:rsidR="00991AD7" w:rsidRPr="00973AA4" w:rsidTr="002B32DB">
        <w:tc>
          <w:tcPr>
            <w:tcW w:w="533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7" w:type="dxa"/>
            <w:vMerge w:val="restart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Районная библиотека</w:t>
            </w: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Информационное сопровождение учебного процесса</w:t>
            </w:r>
          </w:p>
        </w:tc>
      </w:tr>
      <w:tr w:rsidR="00991AD7" w:rsidRPr="00973AA4" w:rsidTr="002B32DB">
        <w:tc>
          <w:tcPr>
            <w:tcW w:w="533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7" w:type="dxa"/>
            <w:vMerge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Встречи-беседы</w:t>
            </w:r>
          </w:p>
        </w:tc>
      </w:tr>
      <w:tr w:rsidR="00991AD7" w:rsidRPr="00973AA4" w:rsidTr="002B32DB">
        <w:tc>
          <w:tcPr>
            <w:tcW w:w="533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7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Районный краеведческий музей</w:t>
            </w:r>
          </w:p>
        </w:tc>
        <w:tc>
          <w:tcPr>
            <w:tcW w:w="5245" w:type="dxa"/>
          </w:tcPr>
          <w:p w:rsidR="00991AD7" w:rsidRPr="00973AA4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AA4">
              <w:rPr>
                <w:rFonts w:ascii="Times New Roman" w:hAnsi="Times New Roman" w:cs="Times New Roman"/>
                <w:sz w:val="28"/>
                <w:szCs w:val="28"/>
              </w:rPr>
              <w:t>Экскурсии в музей, посещение выставок</w:t>
            </w:r>
          </w:p>
        </w:tc>
      </w:tr>
    </w:tbl>
    <w:p w:rsidR="00991AD7" w:rsidRDefault="00991AD7" w:rsidP="00991AD7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</w:p>
    <w:p w:rsidR="00991AD7" w:rsidRDefault="00991AD7" w:rsidP="00991AD7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AA4">
        <w:rPr>
          <w:rFonts w:ascii="Times New Roman" w:hAnsi="Times New Roman" w:cs="Times New Roman"/>
          <w:b/>
          <w:sz w:val="28"/>
          <w:szCs w:val="28"/>
        </w:rPr>
        <w:t>Сотрудничество с другими организациями</w:t>
      </w:r>
    </w:p>
    <w:tbl>
      <w:tblPr>
        <w:tblStyle w:val="a3"/>
        <w:tblW w:w="0" w:type="auto"/>
        <w:tblInd w:w="-851" w:type="dxa"/>
        <w:tblLook w:val="04A0"/>
      </w:tblPr>
      <w:tblGrid>
        <w:gridCol w:w="5070"/>
        <w:gridCol w:w="5245"/>
      </w:tblGrid>
      <w:tr w:rsidR="00991AD7" w:rsidTr="002B32DB">
        <w:tc>
          <w:tcPr>
            <w:tcW w:w="5070" w:type="dxa"/>
          </w:tcPr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Сотрудничество с ГИБДД в рамках  профилактической работы по безопасности  движения</w:t>
            </w:r>
          </w:p>
        </w:tc>
        <w:tc>
          <w:tcPr>
            <w:tcW w:w="5245" w:type="dxa"/>
          </w:tcPr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 xml:space="preserve">Акции, беседы, совместные </w:t>
            </w:r>
            <w:proofErr w:type="spellStart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  <w:proofErr w:type="gramStart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онкурсы</w:t>
            </w:r>
            <w:proofErr w:type="spellEnd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-Совместная профилактическая работа</w:t>
            </w:r>
          </w:p>
        </w:tc>
      </w:tr>
      <w:tr w:rsidR="00991AD7" w:rsidTr="002B32DB">
        <w:tc>
          <w:tcPr>
            <w:tcW w:w="5070" w:type="dxa"/>
          </w:tcPr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Сотрудничество с КДН и ЗП, ПДН  ОВД в рамках профилактической работы по правонарушениям.</w:t>
            </w:r>
          </w:p>
        </w:tc>
        <w:tc>
          <w:tcPr>
            <w:tcW w:w="5245" w:type="dxa"/>
          </w:tcPr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Совместная профилактическая работа по предупреждению правонарушений</w:t>
            </w:r>
          </w:p>
        </w:tc>
      </w:tr>
      <w:tr w:rsidR="00991AD7" w:rsidTr="002B32DB">
        <w:tc>
          <w:tcPr>
            <w:tcW w:w="5070" w:type="dxa"/>
          </w:tcPr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Сотрудничество с ГУ ЦДН</w:t>
            </w:r>
          </w:p>
        </w:tc>
        <w:tc>
          <w:tcPr>
            <w:tcW w:w="5245" w:type="dxa"/>
          </w:tcPr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</w:tc>
      </w:tr>
      <w:tr w:rsidR="00991AD7" w:rsidTr="002B32DB">
        <w:tc>
          <w:tcPr>
            <w:tcW w:w="5070" w:type="dxa"/>
          </w:tcPr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Сотрудничество с Пожарной охраной, МЧС.</w:t>
            </w:r>
          </w:p>
        </w:tc>
        <w:tc>
          <w:tcPr>
            <w:tcW w:w="5245" w:type="dxa"/>
          </w:tcPr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- участие команды школы в конкурсных мероприятиях, посещение пожарной части; - совместная профилактическая работа</w:t>
            </w:r>
          </w:p>
        </w:tc>
      </w:tr>
      <w:tr w:rsidR="00991AD7" w:rsidTr="002B32DB">
        <w:tc>
          <w:tcPr>
            <w:tcW w:w="5070" w:type="dxa"/>
          </w:tcPr>
          <w:p w:rsidR="00991AD7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Орга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низации и учреждения </w:t>
            </w:r>
          </w:p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Первомайский</w:t>
            </w:r>
            <w:proofErr w:type="gramEnd"/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, производственные предприятия района</w:t>
            </w:r>
          </w:p>
        </w:tc>
        <w:tc>
          <w:tcPr>
            <w:tcW w:w="5245" w:type="dxa"/>
          </w:tcPr>
          <w:p w:rsidR="00991AD7" w:rsidRPr="005D7335" w:rsidRDefault="00991AD7" w:rsidP="002B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7335">
              <w:rPr>
                <w:rFonts w:ascii="Times New Roman" w:hAnsi="Times New Roman" w:cs="Times New Roman"/>
                <w:sz w:val="28"/>
                <w:szCs w:val="28"/>
              </w:rPr>
              <w:t>- учебные и познавательные экскурсии</w:t>
            </w:r>
          </w:p>
        </w:tc>
      </w:tr>
    </w:tbl>
    <w:p w:rsidR="00765578" w:rsidRDefault="00765578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Pr="00991AD7" w:rsidRDefault="00991AD7" w:rsidP="0099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AD7">
        <w:rPr>
          <w:rFonts w:ascii="Times New Roman" w:hAnsi="Times New Roman" w:cs="Times New Roman"/>
          <w:b/>
          <w:sz w:val="28"/>
          <w:szCs w:val="28"/>
        </w:rPr>
        <w:t>Мониторинг эффективности реализации плана внеурочной деятельности ФГОС СОО</w:t>
      </w:r>
    </w:p>
    <w:p w:rsidR="00991AD7" w:rsidRPr="00991AD7" w:rsidRDefault="00991AD7" w:rsidP="0099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В качестве основных показателей и объектов исследования эффективности реализации образовательным учреждением плана внеурочной деятельности ФГОС СОО выступают: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>1. Особенности развития личностной, социальной, экологической, профессиональной</w:t>
      </w:r>
      <w:proofErr w:type="gramStart"/>
      <w:r w:rsidRPr="00991A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91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91AD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91AD7">
        <w:rPr>
          <w:rFonts w:ascii="Times New Roman" w:hAnsi="Times New Roman" w:cs="Times New Roman"/>
          <w:sz w:val="28"/>
          <w:szCs w:val="28"/>
        </w:rPr>
        <w:t>доровьесберегающей</w:t>
      </w:r>
      <w:proofErr w:type="spellEnd"/>
      <w:r w:rsidRPr="00991AD7">
        <w:rPr>
          <w:rFonts w:ascii="Times New Roman" w:hAnsi="Times New Roman" w:cs="Times New Roman"/>
          <w:sz w:val="28"/>
          <w:szCs w:val="28"/>
        </w:rPr>
        <w:t xml:space="preserve"> культуры обучающихся.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2. Социально-педагогическая среда, общая психологическая атмосфера и нравственный уклад школьной жизни в образовательном учреждении.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lastRenderedPageBreak/>
        <w:t xml:space="preserve">3. Особенности детско-родительских отношений и степень включенности родителей (законных представителей) в образовательный и воспитательный процесс.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Диагностика воспитания и социализации складывается из общих (системных) показателей и частной диагностики (анализа и самоанализа). </w:t>
      </w:r>
    </w:p>
    <w:p w:rsid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>Системная диагностика осуществляется с помощью объединенной карты индикаторов (показателей работы школы).</w:t>
      </w:r>
    </w:p>
    <w:p w:rsid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Pr="00991AD7" w:rsidRDefault="00991AD7" w:rsidP="0099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AD7">
        <w:rPr>
          <w:rFonts w:ascii="Times New Roman" w:hAnsi="Times New Roman" w:cs="Times New Roman"/>
          <w:b/>
          <w:sz w:val="28"/>
          <w:szCs w:val="28"/>
        </w:rPr>
        <w:t>Критерии выбраны по следующим принципам: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1. Критерий результативности (УУД, олимпиады, победы в конкурсах, динамика состоящих на учете, количества учеников в школе, текучесть кадров и т.п.);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2. Критерий вовлеченности (сколько людей участвуют в чем либо; все ли категории участников ОП принимают участие в жизни школы как воспитательной системы, </w:t>
      </w:r>
      <w:proofErr w:type="gramStart"/>
      <w:r w:rsidRPr="00991AD7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991AD7">
        <w:rPr>
          <w:rFonts w:ascii="Times New Roman" w:hAnsi="Times New Roman" w:cs="Times New Roman"/>
          <w:sz w:val="28"/>
          <w:szCs w:val="28"/>
        </w:rPr>
        <w:t xml:space="preserve"> что предлагается – действительно интересно участникам ОП);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>3. Критерий возможностей (сколько конкурсов, мероприятий, творческих объединений учителей, родителей; обновление материально-технической базы, и пр.; для всех ли групп достаточно возможностей для участия в жизни школы как воспитательной системы);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>4. Критерий качественной оценки (удовлетворенность всех участников ОП, мотивация к обучению, СМИ о школе и пр.).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   В плане внеурочной деятельности школы предусмотрена работа творческих групп педагогов по поиску методов структурированного изучения качественных показателей, которые можно было бы присоединить к общим, количественным индикаторным показателям. Наряду с некоторыми психолого-педагогическими методиками на данный момент, как основной нами используется метод структурированного наблюдения и экспертных оценок.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Частная диагностика состояния элементов внеурочной деятельности складывается из методов, позволяющих проанализировать качественные характеристики ее субъектов и параметры воспитывающей среды. Соответственно в структуре частной диагностики мы выделяем инструментарий для анализа и самоанализа работы педагогов (предметников и классных руководителей), воспитанности учащихся, а так же комфортности </w:t>
      </w:r>
      <w:r w:rsidRPr="00991AD7">
        <w:rPr>
          <w:rFonts w:ascii="Times New Roman" w:hAnsi="Times New Roman" w:cs="Times New Roman"/>
          <w:sz w:val="28"/>
          <w:szCs w:val="28"/>
        </w:rPr>
        <w:lastRenderedPageBreak/>
        <w:t xml:space="preserve">пребывания в школе участников образовательного процесса и </w:t>
      </w:r>
      <w:proofErr w:type="spellStart"/>
      <w:r w:rsidRPr="00991AD7"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 w:rsidRPr="00991AD7">
        <w:rPr>
          <w:rFonts w:ascii="Times New Roman" w:hAnsi="Times New Roman" w:cs="Times New Roman"/>
          <w:sz w:val="28"/>
          <w:szCs w:val="28"/>
        </w:rPr>
        <w:t xml:space="preserve"> инфраструктуру школы.</w:t>
      </w:r>
    </w:p>
    <w:p w:rsid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Pr="00991AD7" w:rsidRDefault="00991AD7" w:rsidP="0099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AD7">
        <w:rPr>
          <w:rFonts w:ascii="Times New Roman" w:hAnsi="Times New Roman" w:cs="Times New Roman"/>
          <w:b/>
          <w:sz w:val="28"/>
          <w:szCs w:val="28"/>
        </w:rPr>
        <w:t>Диагностика воспитанности учащихся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Выбирая инструментарий оценки воспитанности учащихся, мы изучили и продолжаем изучать большое разнообразие литературы по этому вопросу.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Таким образом, мы понимаем диагностику воспитанности как диагностику степени </w:t>
      </w:r>
      <w:proofErr w:type="spellStart"/>
      <w:r w:rsidRPr="00991AD7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91AD7">
        <w:rPr>
          <w:rFonts w:ascii="Times New Roman" w:hAnsi="Times New Roman" w:cs="Times New Roman"/>
          <w:sz w:val="28"/>
          <w:szCs w:val="28"/>
        </w:rPr>
        <w:t xml:space="preserve"> необходимых для успешной жизненной адаптации компетенций в соответствии с образом выпускника на каждой ступени.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Эта оценка осуществляется на основании: 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>- методов структурированного педагогического наблюдения;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- психологического обследования (тестирования и анкетирования); </w:t>
      </w:r>
    </w:p>
    <w:p w:rsid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1AD7">
        <w:rPr>
          <w:rFonts w:ascii="Times New Roman" w:hAnsi="Times New Roman" w:cs="Times New Roman"/>
          <w:sz w:val="28"/>
          <w:szCs w:val="28"/>
        </w:rPr>
        <w:t xml:space="preserve">- результативности в учебной деятельности; карты активности во внеурочной деятельности. </w:t>
      </w:r>
    </w:p>
    <w:p w:rsidR="003364B9" w:rsidRPr="00991AD7" w:rsidRDefault="003364B9" w:rsidP="003364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91AD7">
        <w:rPr>
          <w:rFonts w:ascii="Times New Roman" w:hAnsi="Times New Roman" w:cs="Times New Roman"/>
          <w:sz w:val="28"/>
          <w:szCs w:val="28"/>
        </w:rPr>
        <w:t>Однако нас интересуют и отсроченные результаты своей работы: мы ведем мониторинг социальной успешности наших учеников.</w:t>
      </w:r>
    </w:p>
    <w:p w:rsidR="003364B9" w:rsidRDefault="003364B9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D7" w:rsidRPr="003364B9" w:rsidRDefault="00991AD7" w:rsidP="0099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64B9">
        <w:rPr>
          <w:rFonts w:ascii="Times New Roman" w:hAnsi="Times New Roman" w:cs="Times New Roman"/>
          <w:b/>
          <w:sz w:val="28"/>
          <w:szCs w:val="28"/>
        </w:rPr>
        <w:t>Диагностика комфортности пребывания в школе участников образовательного процесса.</w:t>
      </w:r>
    </w:p>
    <w:p w:rsidR="00991AD7" w:rsidRPr="003364B9" w:rsidRDefault="00991AD7" w:rsidP="0099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AD7" w:rsidRPr="003364B9" w:rsidRDefault="00991AD7" w:rsidP="007655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64B9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</w:p>
    <w:p w:rsidR="003364B9" w:rsidRPr="003364B9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t>1. Блок анкет для изучения удовлетворенности участников ОП.</w:t>
      </w:r>
    </w:p>
    <w:p w:rsidR="003364B9" w:rsidRPr="003364B9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t xml:space="preserve"> 2. Блок методик для изучения удовлетворенности ОП и анализа образовательного спроса в рамках внеурочной деятельности. </w:t>
      </w:r>
    </w:p>
    <w:p w:rsidR="003364B9" w:rsidRPr="003364B9" w:rsidRDefault="003364B9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t xml:space="preserve">     </w:t>
      </w:r>
      <w:r w:rsidR="00991AD7" w:rsidRPr="003364B9">
        <w:rPr>
          <w:rFonts w:ascii="Times New Roman" w:hAnsi="Times New Roman" w:cs="Times New Roman"/>
          <w:b/>
          <w:sz w:val="28"/>
          <w:szCs w:val="28"/>
        </w:rPr>
        <w:t>Критериями эффективности</w:t>
      </w:r>
      <w:r w:rsidR="00991AD7" w:rsidRPr="003364B9">
        <w:rPr>
          <w:rFonts w:ascii="Times New Roman" w:hAnsi="Times New Roman" w:cs="Times New Roman"/>
          <w:sz w:val="28"/>
          <w:szCs w:val="28"/>
        </w:rPr>
        <w:t xml:space="preserve"> реализации школой плана внеурочной деятельности является динамика основных показателей обучающихся: </w:t>
      </w:r>
    </w:p>
    <w:p w:rsidR="003364B9" w:rsidRPr="003364B9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t xml:space="preserve">1. Динамика развития личностной, социальной, экологической, трудовой (профессиональной) и </w:t>
      </w:r>
      <w:proofErr w:type="spellStart"/>
      <w:r w:rsidRPr="003364B9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3364B9">
        <w:rPr>
          <w:rFonts w:ascii="Times New Roman" w:hAnsi="Times New Roman" w:cs="Times New Roman"/>
          <w:sz w:val="28"/>
          <w:szCs w:val="28"/>
        </w:rPr>
        <w:t xml:space="preserve"> культуры </w:t>
      </w:r>
      <w:proofErr w:type="gramStart"/>
      <w:r w:rsidRPr="003364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364B9">
        <w:rPr>
          <w:rFonts w:ascii="Times New Roman" w:hAnsi="Times New Roman" w:cs="Times New Roman"/>
          <w:sz w:val="28"/>
          <w:szCs w:val="28"/>
        </w:rPr>
        <w:t>.</w:t>
      </w:r>
    </w:p>
    <w:p w:rsidR="003364B9" w:rsidRPr="003364B9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t xml:space="preserve"> 2. Динамика (характер изменения) социальной, психолого-педагогической и нравственной атмосферы в образовательном учреждении.</w:t>
      </w:r>
    </w:p>
    <w:p w:rsidR="003364B9" w:rsidRPr="003364B9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t xml:space="preserve"> 3. Динамика детско-родительских отношений и степени включенности родителей (законных представителей) в образовательный и воспитательный процесс. </w:t>
      </w:r>
    </w:p>
    <w:p w:rsidR="003364B9" w:rsidRPr="003364B9" w:rsidRDefault="003364B9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4B9" w:rsidRPr="003364B9" w:rsidRDefault="00991AD7" w:rsidP="003364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t xml:space="preserve">Необходимо указать </w:t>
      </w:r>
      <w:r w:rsidRPr="003364B9">
        <w:rPr>
          <w:rFonts w:ascii="Times New Roman" w:hAnsi="Times New Roman" w:cs="Times New Roman"/>
          <w:b/>
          <w:sz w:val="28"/>
          <w:szCs w:val="28"/>
        </w:rPr>
        <w:t>критерии</w:t>
      </w:r>
      <w:r w:rsidRPr="003364B9">
        <w:rPr>
          <w:rFonts w:ascii="Times New Roman" w:hAnsi="Times New Roman" w:cs="Times New Roman"/>
          <w:sz w:val="28"/>
          <w:szCs w:val="28"/>
        </w:rPr>
        <w:t xml:space="preserve">, по которым изучается динамика процесса работы по внеурочной деятельности </w:t>
      </w:r>
      <w:proofErr w:type="gramStart"/>
      <w:r w:rsidRPr="003364B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364B9">
        <w:rPr>
          <w:rFonts w:ascii="Times New Roman" w:hAnsi="Times New Roman" w:cs="Times New Roman"/>
          <w:sz w:val="28"/>
          <w:szCs w:val="28"/>
        </w:rPr>
        <w:t>:</w:t>
      </w:r>
    </w:p>
    <w:p w:rsidR="003364B9" w:rsidRPr="003364B9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lastRenderedPageBreak/>
        <w:t xml:space="preserve">1. Положительная динамика (тенденция повышения уровня нравственного развития обучающихся) — увеличение значений выделенных показателей воспитания и </w:t>
      </w:r>
      <w:proofErr w:type="gramStart"/>
      <w:r w:rsidRPr="003364B9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3364B9">
        <w:rPr>
          <w:rFonts w:ascii="Times New Roman" w:hAnsi="Times New Roman" w:cs="Times New Roman"/>
          <w:sz w:val="28"/>
          <w:szCs w:val="28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3364B9" w:rsidRPr="003364B9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t xml:space="preserve"> 2.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</w:t>
      </w:r>
      <w:proofErr w:type="gramStart"/>
      <w:r w:rsidRPr="003364B9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3364B9">
        <w:rPr>
          <w:rFonts w:ascii="Times New Roman" w:hAnsi="Times New Roman" w:cs="Times New Roman"/>
          <w:sz w:val="28"/>
          <w:szCs w:val="28"/>
        </w:rPr>
        <w:t xml:space="preserve"> обучающихся на интерпретационном этапе по сравнению с результатами контрольного этапа исследования (диагностический); </w:t>
      </w:r>
    </w:p>
    <w:p w:rsidR="00991AD7" w:rsidRPr="003364B9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64B9">
        <w:rPr>
          <w:rFonts w:ascii="Times New Roman" w:hAnsi="Times New Roman" w:cs="Times New Roman"/>
          <w:sz w:val="28"/>
          <w:szCs w:val="28"/>
        </w:rPr>
        <w:t>3. Устойчивость (стабильность) исследуемых показателей духовно-нравственного развития, воспитания и социализации обучающихся на интерпретационном и контрольном этапах исследования</w:t>
      </w:r>
    </w:p>
    <w:p w:rsidR="00991AD7" w:rsidRPr="00991AD7" w:rsidRDefault="00991AD7" w:rsidP="00765578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91AD7" w:rsidRPr="00991AD7" w:rsidSect="007725B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394"/>
    <w:rsid w:val="00161109"/>
    <w:rsid w:val="001E334A"/>
    <w:rsid w:val="00275B2B"/>
    <w:rsid w:val="002D7E8F"/>
    <w:rsid w:val="0033083F"/>
    <w:rsid w:val="003364B9"/>
    <w:rsid w:val="004F7369"/>
    <w:rsid w:val="00515A27"/>
    <w:rsid w:val="005810D1"/>
    <w:rsid w:val="007547F5"/>
    <w:rsid w:val="00765578"/>
    <w:rsid w:val="007725B4"/>
    <w:rsid w:val="008A60B0"/>
    <w:rsid w:val="00957F2D"/>
    <w:rsid w:val="00991AD7"/>
    <w:rsid w:val="00AA0EEA"/>
    <w:rsid w:val="00C12CF6"/>
    <w:rsid w:val="00D26461"/>
    <w:rsid w:val="00DC2394"/>
    <w:rsid w:val="00E41E61"/>
    <w:rsid w:val="00F12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5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AD7E4A-827A-4B31-BABA-B8F672227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3604</Words>
  <Characters>20543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cp:lastPrinted>2019-09-04T08:55:00Z</cp:lastPrinted>
  <dcterms:created xsi:type="dcterms:W3CDTF">2019-08-27T09:07:00Z</dcterms:created>
  <dcterms:modified xsi:type="dcterms:W3CDTF">2019-09-04T10:50:00Z</dcterms:modified>
</cp:coreProperties>
</file>