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05" w:rsidRDefault="00252505" w:rsidP="00252505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511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услуги</w:t>
      </w:r>
    </w:p>
    <w:p w:rsidR="00252505" w:rsidRDefault="00252505" w:rsidP="00252505">
      <w:pPr>
        <w:widowControl/>
        <w:numPr>
          <w:ilvl w:val="0"/>
          <w:numId w:val="2"/>
        </w:numPr>
        <w:autoSpaceDE/>
        <w:autoSpaceDN/>
        <w:adjustRightInd/>
        <w:ind w:left="567" w:firstLine="0"/>
        <w:jc w:val="both"/>
        <w:rPr>
          <w:sz w:val="28"/>
          <w:szCs w:val="28"/>
        </w:rPr>
      </w:pPr>
      <w:r w:rsidRPr="00802289">
        <w:rPr>
          <w:sz w:val="28"/>
          <w:szCs w:val="28"/>
        </w:rPr>
        <w:t>Результа</w:t>
      </w:r>
      <w:r>
        <w:rPr>
          <w:sz w:val="28"/>
          <w:szCs w:val="28"/>
        </w:rPr>
        <w:t>тами предоставления услуги</w:t>
      </w:r>
      <w:r w:rsidRPr="00802289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802289">
        <w:rPr>
          <w:sz w:val="28"/>
          <w:szCs w:val="28"/>
        </w:rPr>
        <w:t>тся:</w:t>
      </w:r>
    </w:p>
    <w:p w:rsidR="00252505" w:rsidRPr="00011B00" w:rsidRDefault="00252505" w:rsidP="00252505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011B00">
        <w:rPr>
          <w:sz w:val="28"/>
          <w:szCs w:val="28"/>
        </w:rPr>
        <w:t xml:space="preserve">В случае подачи заявления лично в </w:t>
      </w:r>
      <w:r>
        <w:rPr>
          <w:sz w:val="28"/>
          <w:szCs w:val="28"/>
        </w:rPr>
        <w:t>образовательную организацию:</w:t>
      </w:r>
    </w:p>
    <w:p w:rsidR="00252505" w:rsidRPr="00687878" w:rsidRDefault="00252505" w:rsidP="00252505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60B">
        <w:rPr>
          <w:sz w:val="28"/>
          <w:szCs w:val="28"/>
        </w:rPr>
        <w:t xml:space="preserve">предоставление доступа к информации о текущей </w:t>
      </w:r>
      <w:r w:rsidRPr="00687878">
        <w:rPr>
          <w:sz w:val="28"/>
          <w:szCs w:val="28"/>
        </w:rPr>
        <w:t xml:space="preserve">успеваемости учащегося лицу, указанному в заявлении на прием документов и формирование доступа к информации о текущей успеваемости учащегося (форма заявления приведена в приложении №2 к настоящему </w:t>
      </w:r>
      <w:r>
        <w:rPr>
          <w:sz w:val="28"/>
          <w:szCs w:val="28"/>
        </w:rPr>
        <w:t>А</w:t>
      </w:r>
      <w:r w:rsidRPr="00687878">
        <w:rPr>
          <w:sz w:val="28"/>
          <w:szCs w:val="28"/>
        </w:rPr>
        <w:t>дминистративному регламенту);</w:t>
      </w:r>
    </w:p>
    <w:p w:rsidR="00252505" w:rsidRDefault="00252505" w:rsidP="00252505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BD33F3">
        <w:rPr>
          <w:sz w:val="28"/>
          <w:szCs w:val="28"/>
        </w:rPr>
        <w:t>однократное предоставление информации о текущей успеваемости учащегося</w:t>
      </w:r>
      <w:r>
        <w:rPr>
          <w:sz w:val="28"/>
          <w:szCs w:val="28"/>
        </w:rPr>
        <w:t xml:space="preserve"> (форма заявления приведена в приложении №1 к настоящему Административному регламенту);</w:t>
      </w:r>
    </w:p>
    <w:p w:rsidR="00252505" w:rsidRPr="00011B00" w:rsidRDefault="00252505" w:rsidP="00252505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прекращение доступа к информации о текущей успеваемости учащегося через ЕПГУ и региональный портал </w:t>
      </w:r>
      <w:r>
        <w:rPr>
          <w:sz w:val="28"/>
          <w:szCs w:val="28"/>
        </w:rPr>
        <w:t>(форма заявления приведена в приложении №3 к настоящему Административному регламенту)</w:t>
      </w:r>
      <w:r>
        <w:rPr>
          <w:rStyle w:val="2"/>
          <w:sz w:val="28"/>
          <w:szCs w:val="28"/>
        </w:rPr>
        <w:t>;</w:t>
      </w:r>
    </w:p>
    <w:p w:rsidR="00252505" w:rsidRDefault="00252505" w:rsidP="00252505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мотивированный отказ в предоставлении доступа </w:t>
      </w:r>
      <w:r>
        <w:rPr>
          <w:sz w:val="28"/>
          <w:szCs w:val="28"/>
        </w:rPr>
        <w:t>(форма уведомления приведена в приложении №4 к настоящему Административному регламенту);</w:t>
      </w:r>
    </w:p>
    <w:p w:rsidR="00252505" w:rsidRPr="00011B00" w:rsidRDefault="00252505" w:rsidP="00252505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п</w:t>
      </w:r>
      <w:r w:rsidRPr="00F17993">
        <w:rPr>
          <w:rStyle w:val="2"/>
          <w:sz w:val="28"/>
          <w:szCs w:val="28"/>
        </w:rPr>
        <w:t>редоставление информации о</w:t>
      </w:r>
      <w:r>
        <w:rPr>
          <w:rStyle w:val="2"/>
          <w:sz w:val="28"/>
          <w:szCs w:val="28"/>
        </w:rPr>
        <w:t xml:space="preserve"> текущей успеваемости учащегося в электронном виде через ЕПГУ и региональный портал.</w:t>
      </w:r>
    </w:p>
    <w:p w:rsidR="00252505" w:rsidRPr="00011B00" w:rsidRDefault="00252505" w:rsidP="0025250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1B00">
        <w:rPr>
          <w:sz w:val="28"/>
          <w:szCs w:val="28"/>
        </w:rPr>
        <w:t>Результат предоставления услуги</w:t>
      </w:r>
      <w:r>
        <w:rPr>
          <w:sz w:val="28"/>
          <w:szCs w:val="28"/>
        </w:rPr>
        <w:t>, требующий письменного уведомления ОО,</w:t>
      </w:r>
      <w:r w:rsidRPr="00011B00">
        <w:rPr>
          <w:sz w:val="28"/>
          <w:szCs w:val="28"/>
        </w:rPr>
        <w:t xml:space="preserve"> оформляется на официальном бланке муниципальной ОО за подписью директора ОО либо лица, его замещающего (далее – документ, являющийся результатом предоставления услуги).</w:t>
      </w:r>
    </w:p>
    <w:p w:rsidR="00252505" w:rsidRPr="00011B00" w:rsidRDefault="00252505" w:rsidP="00252505">
      <w:pPr>
        <w:pStyle w:val="a4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11B00">
        <w:rPr>
          <w:sz w:val="28"/>
          <w:szCs w:val="28"/>
        </w:rPr>
        <w:t>В случае подачи заявления в электронной форме через ЕПГУ/региональный портал:</w:t>
      </w:r>
    </w:p>
    <w:p w:rsidR="00252505" w:rsidRDefault="00252505" w:rsidP="0025250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687878">
        <w:rPr>
          <w:sz w:val="28"/>
          <w:szCs w:val="28"/>
        </w:rPr>
        <w:t>предоставление доступа к информации о текущей успеваемости учащегося лицу, указанному в заявлении на прием документов и формирование доступа к информации о текущей успеваемости учащегося (в соответствии с формой заявления, представленной на ЕПГУ/региональном портале);</w:t>
      </w:r>
    </w:p>
    <w:p w:rsidR="00252505" w:rsidRPr="00CE12DD" w:rsidRDefault="00252505" w:rsidP="00252505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прекращение доступа к информации о текущей успеваемости учащегося через ЕПГУ и региональный портал </w:t>
      </w:r>
      <w:r>
        <w:rPr>
          <w:sz w:val="28"/>
          <w:szCs w:val="28"/>
        </w:rPr>
        <w:t>(в соответствии с формой заявления, представленной на ЕПГУ/региональном портале)</w:t>
      </w:r>
      <w:r>
        <w:rPr>
          <w:rStyle w:val="2"/>
          <w:sz w:val="28"/>
          <w:szCs w:val="28"/>
        </w:rPr>
        <w:t>;</w:t>
      </w:r>
    </w:p>
    <w:p w:rsidR="00252505" w:rsidRPr="00011B00" w:rsidRDefault="00252505" w:rsidP="00252505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410E89">
        <w:rPr>
          <w:rStyle w:val="2"/>
          <w:sz w:val="28"/>
          <w:szCs w:val="28"/>
        </w:rPr>
        <w:t>мотивированный</w:t>
      </w:r>
      <w:r>
        <w:rPr>
          <w:rStyle w:val="2"/>
          <w:sz w:val="28"/>
          <w:szCs w:val="28"/>
        </w:rPr>
        <w:t xml:space="preserve"> отказ в предоставлении доступа;</w:t>
      </w:r>
    </w:p>
    <w:p w:rsidR="00252505" w:rsidRDefault="00252505" w:rsidP="00252505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п</w:t>
      </w:r>
      <w:r w:rsidRPr="00F17993">
        <w:rPr>
          <w:rStyle w:val="2"/>
          <w:sz w:val="28"/>
          <w:szCs w:val="28"/>
        </w:rPr>
        <w:t>редоставление информации о</w:t>
      </w:r>
      <w:r>
        <w:rPr>
          <w:rStyle w:val="2"/>
          <w:sz w:val="28"/>
          <w:szCs w:val="28"/>
        </w:rPr>
        <w:t xml:space="preserve"> текущей успеваемости учащегося в электронном виде через ЕПГУ и региональный портал.</w:t>
      </w:r>
      <w:r w:rsidRPr="00351CB3">
        <w:rPr>
          <w:sz w:val="28"/>
          <w:szCs w:val="28"/>
        </w:rPr>
        <w:tab/>
      </w:r>
    </w:p>
    <w:p w:rsidR="00252505" w:rsidRDefault="00252505" w:rsidP="00252505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351CB3">
        <w:rPr>
          <w:b/>
          <w:bCs/>
          <w:sz w:val="28"/>
          <w:szCs w:val="28"/>
        </w:rPr>
        <w:t>Срок предоставления услуги</w:t>
      </w:r>
    </w:p>
    <w:p w:rsidR="00252505" w:rsidRPr="00D53112" w:rsidRDefault="00252505" w:rsidP="0025250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351CB3">
        <w:rPr>
          <w:sz w:val="28"/>
          <w:szCs w:val="28"/>
        </w:rPr>
        <w:t>Услуга предоставляется в следующие сроки:</w:t>
      </w:r>
    </w:p>
    <w:p w:rsidR="00252505" w:rsidRPr="00C52CF1" w:rsidRDefault="00252505" w:rsidP="00252505">
      <w:pPr>
        <w:pStyle w:val="a4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proofErr w:type="gramStart"/>
      <w:r w:rsidRPr="00351CB3">
        <w:rPr>
          <w:sz w:val="28"/>
          <w:szCs w:val="28"/>
        </w:rPr>
        <w:t>при обращении с заявлением, в котором указ</w:t>
      </w:r>
      <w:r>
        <w:rPr>
          <w:sz w:val="28"/>
          <w:szCs w:val="28"/>
        </w:rPr>
        <w:t>ана необходимость</w:t>
      </w:r>
      <w:r w:rsidRPr="00C52CF1">
        <w:rPr>
          <w:sz w:val="28"/>
          <w:szCs w:val="28"/>
        </w:rPr>
        <w:t xml:space="preserve"> </w:t>
      </w:r>
      <w:r w:rsidRPr="00C52CF1">
        <w:rPr>
          <w:rStyle w:val="2"/>
          <w:sz w:val="28"/>
          <w:szCs w:val="28"/>
        </w:rPr>
        <w:t xml:space="preserve">регистрации на ЕПГУ </w:t>
      </w:r>
      <w:hyperlink r:id="rId5" w:history="1">
        <w:r w:rsidRPr="00C52CF1">
          <w:rPr>
            <w:rStyle w:val="a3"/>
            <w:sz w:val="28"/>
            <w:szCs w:val="28"/>
          </w:rPr>
          <w:t>https://esia.gosuslugi.ru</w:t>
        </w:r>
      </w:hyperlink>
      <w:r w:rsidRPr="00C52CF1">
        <w:rPr>
          <w:sz w:val="28"/>
          <w:szCs w:val="28"/>
        </w:rPr>
        <w:t xml:space="preserve"> для получения информации о текущей успеваемости учащегося (заявление можно подать на личном приеме в учреждении и через ЕПГУ/Региональный портал) обеспечение </w:t>
      </w:r>
      <w:r w:rsidRPr="00C52CF1">
        <w:rPr>
          <w:sz w:val="28"/>
          <w:szCs w:val="28"/>
        </w:rPr>
        <w:lastRenderedPageBreak/>
        <w:t xml:space="preserve">доступа </w:t>
      </w:r>
      <w:r>
        <w:rPr>
          <w:sz w:val="28"/>
          <w:szCs w:val="28"/>
        </w:rPr>
        <w:t xml:space="preserve">к </w:t>
      </w:r>
      <w:r w:rsidRPr="00C52CF1">
        <w:rPr>
          <w:sz w:val="28"/>
          <w:szCs w:val="28"/>
        </w:rPr>
        <w:t xml:space="preserve">электронному дневнику осуществляется не позднее </w:t>
      </w:r>
      <w:r>
        <w:rPr>
          <w:sz w:val="28"/>
          <w:szCs w:val="28"/>
        </w:rPr>
        <w:t>5</w:t>
      </w:r>
      <w:r w:rsidRPr="00C52CF1">
        <w:rPr>
          <w:sz w:val="28"/>
          <w:szCs w:val="28"/>
        </w:rPr>
        <w:t xml:space="preserve"> рабочих дней со дня регистрации заявления о предоставлении услуги;</w:t>
      </w:r>
      <w:proofErr w:type="gramEnd"/>
    </w:p>
    <w:p w:rsidR="00252505" w:rsidRDefault="00252505" w:rsidP="00252505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4441D">
        <w:rPr>
          <w:sz w:val="28"/>
          <w:szCs w:val="28"/>
        </w:rPr>
        <w:t>ри обращении с заявлением</w:t>
      </w:r>
      <w:r>
        <w:rPr>
          <w:sz w:val="28"/>
          <w:szCs w:val="28"/>
        </w:rPr>
        <w:t xml:space="preserve"> </w:t>
      </w:r>
      <w:r w:rsidRPr="008C3AD8">
        <w:rPr>
          <w:sz w:val="28"/>
          <w:szCs w:val="28"/>
        </w:rPr>
        <w:t>на однократное предоставление информации о текущей успеваемости учащегося</w:t>
      </w:r>
      <w:r>
        <w:rPr>
          <w:sz w:val="28"/>
          <w:szCs w:val="28"/>
        </w:rPr>
        <w:t xml:space="preserve"> информация о результате</w:t>
      </w:r>
      <w:proofErr w:type="gramEnd"/>
      <w:r>
        <w:rPr>
          <w:sz w:val="28"/>
          <w:szCs w:val="28"/>
        </w:rPr>
        <w:t xml:space="preserve"> предоставления услуги предоставляется заявителю не позднее 5 рабочих дней</w:t>
      </w:r>
      <w:r w:rsidRPr="00D4441D">
        <w:rPr>
          <w:sz w:val="28"/>
          <w:szCs w:val="28"/>
        </w:rPr>
        <w:t xml:space="preserve"> со дня регистрации заявления о предоставлении услуги</w:t>
      </w:r>
      <w:r>
        <w:rPr>
          <w:sz w:val="28"/>
          <w:szCs w:val="28"/>
        </w:rPr>
        <w:t>.</w:t>
      </w:r>
    </w:p>
    <w:p w:rsidR="00252505" w:rsidRDefault="00252505" w:rsidP="0025250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1949">
        <w:rPr>
          <w:sz w:val="28"/>
          <w:szCs w:val="28"/>
        </w:rPr>
        <w:t xml:space="preserve">Предоставление информации о текущей успеваемости учащегося осуществляется с момента получения заявителем доступа к </w:t>
      </w:r>
      <w:r>
        <w:rPr>
          <w:sz w:val="28"/>
          <w:szCs w:val="28"/>
        </w:rPr>
        <w:t>электронному дневнику</w:t>
      </w:r>
      <w:r w:rsidRPr="00431949">
        <w:rPr>
          <w:sz w:val="28"/>
          <w:szCs w:val="28"/>
        </w:rPr>
        <w:t xml:space="preserve"> до появления оснований, указанных в пункте </w:t>
      </w:r>
      <w:r>
        <w:rPr>
          <w:sz w:val="28"/>
          <w:szCs w:val="28"/>
        </w:rPr>
        <w:t>17</w:t>
      </w:r>
      <w:r w:rsidRPr="0043194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31949">
        <w:rPr>
          <w:sz w:val="28"/>
          <w:szCs w:val="28"/>
        </w:rPr>
        <w:t>дминистративного регламента.</w:t>
      </w:r>
    </w:p>
    <w:p w:rsidR="009A52AB" w:rsidRDefault="009A52AB"/>
    <w:sectPr w:rsidR="009A52AB" w:rsidSect="009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1B7"/>
    <w:multiLevelType w:val="hybridMultilevel"/>
    <w:tmpl w:val="4E56A884"/>
    <w:lvl w:ilvl="0" w:tplc="668A1C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762941"/>
    <w:multiLevelType w:val="hybridMultilevel"/>
    <w:tmpl w:val="D310C81E"/>
    <w:lvl w:ilvl="0" w:tplc="BE1E302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860403"/>
    <w:multiLevelType w:val="hybridMultilevel"/>
    <w:tmpl w:val="D8FE3474"/>
    <w:lvl w:ilvl="0" w:tplc="BE1E302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0107AD"/>
    <w:multiLevelType w:val="hybridMultilevel"/>
    <w:tmpl w:val="33324DF8"/>
    <w:lvl w:ilvl="0" w:tplc="F8A45294">
      <w:start w:val="1"/>
      <w:numFmt w:val="decimal"/>
      <w:lvlText w:val="%1."/>
      <w:lvlJc w:val="left"/>
      <w:pPr>
        <w:ind w:left="1696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05"/>
    <w:rsid w:val="00252505"/>
    <w:rsid w:val="009A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250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52505"/>
    <w:pPr>
      <w:ind w:left="720"/>
    </w:pPr>
  </w:style>
  <w:style w:type="character" w:customStyle="1" w:styleId="2">
    <w:name w:val="Основной текст (2)_"/>
    <w:link w:val="21"/>
    <w:uiPriority w:val="99"/>
    <w:locked/>
    <w:rsid w:val="0025250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52505"/>
    <w:pPr>
      <w:shd w:val="clear" w:color="auto" w:fill="FFFFFF"/>
      <w:autoSpaceDE/>
      <w:autoSpaceDN/>
      <w:adjustRightInd/>
      <w:spacing w:before="4620"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252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525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2018-10-29T09:00:00Z</dcterms:created>
  <dcterms:modified xsi:type="dcterms:W3CDTF">2018-10-29T09:01:00Z</dcterms:modified>
</cp:coreProperties>
</file>